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2058" w14:textId="77777777" w:rsidR="00A6375F" w:rsidRPr="00346A67" w:rsidRDefault="00A6375F" w:rsidP="00A6375F">
      <w:pPr>
        <w:spacing w:line="240" w:lineRule="auto"/>
        <w:rPr>
          <w:b/>
          <w:sz w:val="22"/>
          <w:lang w:val="ro-RO"/>
        </w:rPr>
      </w:pPr>
      <w:r w:rsidRPr="00346A67">
        <w:rPr>
          <w:b/>
          <w:sz w:val="22"/>
          <w:lang w:val="ro-RO"/>
        </w:rPr>
        <w:t>Denumirea Masurii – „</w:t>
      </w:r>
      <w:r w:rsidRPr="00346A67">
        <w:rPr>
          <w:b/>
          <w:i/>
          <w:sz w:val="22"/>
          <w:lang w:val="ro-RO"/>
        </w:rPr>
        <w:t>Sprijinirea diversificarii si crearea de locuri de munc</w:t>
      </w:r>
      <w:r w:rsidRPr="00346A67">
        <w:rPr>
          <w:b/>
          <w:sz w:val="22"/>
          <w:lang w:val="ro-RO"/>
        </w:rPr>
        <w:t>a”</w:t>
      </w:r>
    </w:p>
    <w:p w14:paraId="112FBE0B" w14:textId="77777777" w:rsidR="00A6375F" w:rsidRPr="00346A67" w:rsidRDefault="00A6375F" w:rsidP="00A6375F">
      <w:pPr>
        <w:spacing w:line="240" w:lineRule="auto"/>
        <w:rPr>
          <w:b/>
          <w:sz w:val="22"/>
          <w:lang w:val="ro-RO"/>
        </w:rPr>
      </w:pPr>
      <w:r w:rsidRPr="00346A67">
        <w:rPr>
          <w:b/>
          <w:sz w:val="22"/>
          <w:lang w:val="ro-RO"/>
        </w:rPr>
        <w:t>Codul Masurii:</w:t>
      </w:r>
    </w:p>
    <w:p w14:paraId="6F9A58F3" w14:textId="77777777" w:rsidR="00A6375F" w:rsidRPr="00346A67" w:rsidRDefault="00A6375F" w:rsidP="00A6375F">
      <w:pPr>
        <w:pStyle w:val="Heading2"/>
        <w:rPr>
          <w:sz w:val="22"/>
          <w:szCs w:val="22"/>
          <w:lang w:val="ro-RO"/>
        </w:rPr>
      </w:pPr>
      <w:bookmarkStart w:id="0" w:name="_Toc23424449"/>
      <w:r w:rsidRPr="00346A67">
        <w:rPr>
          <w:sz w:val="22"/>
          <w:szCs w:val="22"/>
          <w:lang w:val="ro-RO"/>
        </w:rPr>
        <w:t>M4/6A</w:t>
      </w:r>
      <w:bookmarkEnd w:id="0"/>
    </w:p>
    <w:p w14:paraId="0F5361E2" w14:textId="77777777" w:rsidR="00A6375F" w:rsidRPr="00346A67" w:rsidRDefault="00A6375F" w:rsidP="00A6375F">
      <w:pPr>
        <w:spacing w:line="240" w:lineRule="auto"/>
        <w:jc w:val="center"/>
        <w:rPr>
          <w:b/>
          <w:sz w:val="22"/>
          <w:lang w:val="ro-RO"/>
        </w:rPr>
      </w:pPr>
    </w:p>
    <w:p w14:paraId="0CDEDB78" w14:textId="77777777" w:rsidR="00A6375F" w:rsidRPr="00346A67" w:rsidRDefault="00A6375F" w:rsidP="00A6375F">
      <w:pPr>
        <w:spacing w:line="240" w:lineRule="auto"/>
        <w:rPr>
          <w:b/>
          <w:sz w:val="22"/>
          <w:lang w:val="ro-RO"/>
        </w:rPr>
      </w:pPr>
      <w:r w:rsidRPr="00346A67">
        <w:rPr>
          <w:b/>
          <w:sz w:val="22"/>
          <w:lang w:val="ro-RO"/>
        </w:rPr>
        <w:t>Tipul masurii – sprijin forfetar</w:t>
      </w:r>
    </w:p>
    <w:p w14:paraId="5C963F31" w14:textId="77777777" w:rsidR="00A6375F" w:rsidRPr="00346A67" w:rsidRDefault="00A6375F" w:rsidP="00A6375F">
      <w:pPr>
        <w:spacing w:line="240" w:lineRule="auto"/>
        <w:rPr>
          <w:b/>
          <w:sz w:val="22"/>
          <w:lang w:val="ro-RO"/>
        </w:rPr>
      </w:pPr>
    </w:p>
    <w:p w14:paraId="0B032846" w14:textId="77777777" w:rsidR="00A6375F" w:rsidRPr="00346A67" w:rsidRDefault="00A6375F" w:rsidP="00A6375F">
      <w:pPr>
        <w:spacing w:line="240" w:lineRule="auto"/>
        <w:ind w:firstLine="720"/>
        <w:rPr>
          <w:bCs/>
          <w:sz w:val="22"/>
          <w:lang w:val="ro-RO" w:eastAsia="ro-RO"/>
        </w:rPr>
      </w:pPr>
      <w:r w:rsidRPr="00346A67">
        <w:rPr>
          <w:sz w:val="22"/>
          <w:lang w:val="ro-RO"/>
        </w:rPr>
        <w:t>1.</w:t>
      </w:r>
      <w:r w:rsidRPr="00346A67">
        <w:rPr>
          <w:i/>
          <w:sz w:val="22"/>
          <w:lang w:val="ro-RO"/>
        </w:rPr>
        <w:t>Descrierea generală a măsurii,inclusiv a logicii de interventie a acesteia si a contribuției la prioritatile strategiei, la domeniile de interventie, la obiectivele transversale si a complementaritatii cu alte masuri din SDL</w:t>
      </w:r>
      <w:r w:rsidRPr="00346A67">
        <w:rPr>
          <w:sz w:val="22"/>
          <w:lang w:val="ro-RO"/>
        </w:rPr>
        <w:t xml:space="preserve">. </w:t>
      </w:r>
    </w:p>
    <w:p w14:paraId="132CC75F" w14:textId="77777777" w:rsidR="00A6375F" w:rsidRPr="00346A67" w:rsidRDefault="00A6375F" w:rsidP="00A6375F">
      <w:pPr>
        <w:pStyle w:val="NormalWeb"/>
        <w:spacing w:before="0" w:beforeAutospacing="0" w:after="0" w:afterAutospacing="0"/>
        <w:rPr>
          <w:rFonts w:ascii="Trebuchet MS" w:hAnsi="Trebuchet MS"/>
          <w:sz w:val="22"/>
          <w:szCs w:val="22"/>
          <w:lang w:val="ro-RO"/>
        </w:rPr>
      </w:pPr>
      <w:r w:rsidRPr="00346A67">
        <w:rPr>
          <w:rFonts w:ascii="Trebuchet MS" w:hAnsi="Trebuchet MS"/>
          <w:sz w:val="22"/>
          <w:szCs w:val="22"/>
          <w:lang w:val="ro-RO"/>
        </w:rPr>
        <w:t>Sectorul non-agricol de la nivelul localitatilor, este insuficient dezvoltat,activitatea cea mai reprezentativa fiind cea comerciala, fara sa ofere insa prea multe locuri de munca .</w:t>
      </w:r>
    </w:p>
    <w:p w14:paraId="37E934FE" w14:textId="77777777" w:rsidR="00A6375F" w:rsidRPr="00346A67" w:rsidRDefault="00A6375F" w:rsidP="00A6375F">
      <w:pPr>
        <w:pStyle w:val="NormalWeb"/>
        <w:spacing w:before="0" w:beforeAutospacing="0" w:after="0" w:afterAutospacing="0"/>
        <w:rPr>
          <w:rFonts w:ascii="Trebuchet MS" w:hAnsi="Trebuchet MS"/>
          <w:sz w:val="22"/>
          <w:szCs w:val="22"/>
          <w:lang w:val="ro-RO"/>
        </w:rPr>
      </w:pPr>
      <w:r w:rsidRPr="00346A67">
        <w:rPr>
          <w:rFonts w:ascii="Trebuchet MS" w:hAnsi="Trebuchet MS"/>
          <w:sz w:val="22"/>
          <w:szCs w:val="22"/>
          <w:lang w:val="ro-RO"/>
        </w:rPr>
        <w:t>Alte unitati de la nivel local, desfasoara activitati economice in domeniul constructiilor, al transportului, in domeniul prelucrarii lemnului si al fabricarii mobilei, al fabricarii incaltamintei, brutarie, fabricarea obiectelor din sticla, fabricarea obiectelor din lemn, pluta, paie.</w:t>
      </w:r>
    </w:p>
    <w:p w14:paraId="08A2D7EF" w14:textId="77777777" w:rsidR="00A6375F" w:rsidRPr="00346A67" w:rsidRDefault="00A6375F" w:rsidP="00A6375F">
      <w:pPr>
        <w:pStyle w:val="NormalWeb"/>
        <w:spacing w:before="0" w:beforeAutospacing="0" w:after="0" w:afterAutospacing="0"/>
        <w:rPr>
          <w:rFonts w:ascii="Trebuchet MS" w:hAnsi="Trebuchet MS"/>
          <w:sz w:val="22"/>
          <w:szCs w:val="22"/>
          <w:lang w:val="ro-RO"/>
        </w:rPr>
      </w:pPr>
      <w:r w:rsidRPr="00346A67">
        <w:rPr>
          <w:rFonts w:ascii="Trebuchet MS" w:hAnsi="Trebuchet MS"/>
          <w:sz w:val="22"/>
          <w:szCs w:val="22"/>
          <w:lang w:val="ro-RO"/>
        </w:rPr>
        <w:t>Pe plan local se impune diversificarea activitatilor prin cresterea numarului intreprinderilor mici si mijlocii.Cresterea numarului locurilor de munca, va diminua migrarea populatiei catre zone mai atractive in ceea ce priveste accesul la piata muncii.</w:t>
      </w:r>
    </w:p>
    <w:p w14:paraId="6A428F43" w14:textId="77777777" w:rsidR="00A6375F" w:rsidRPr="00346A67" w:rsidRDefault="00A6375F" w:rsidP="00A6375F">
      <w:pPr>
        <w:pStyle w:val="NormalWeb"/>
        <w:spacing w:before="0" w:beforeAutospacing="0" w:after="0" w:afterAutospacing="0"/>
        <w:rPr>
          <w:rFonts w:ascii="Trebuchet MS" w:hAnsi="Trebuchet MS"/>
          <w:sz w:val="22"/>
          <w:szCs w:val="22"/>
          <w:lang w:val="ro-RO"/>
        </w:rPr>
      </w:pPr>
      <w:r w:rsidRPr="00346A67">
        <w:rPr>
          <w:rFonts w:ascii="Trebuchet MS" w:hAnsi="Trebuchet MS"/>
          <w:sz w:val="22"/>
          <w:szCs w:val="22"/>
          <w:lang w:val="ro-RO"/>
        </w:rPr>
        <w:t>Fiecare loc de munca nou creat la nivelul local va fi in beneficiul stabilizarii fortei de munca si pastrarii populatiei autohtone.</w:t>
      </w:r>
    </w:p>
    <w:p w14:paraId="167EFA53" w14:textId="77777777" w:rsidR="00A6375F" w:rsidRPr="00346A67" w:rsidRDefault="00A6375F" w:rsidP="00A6375F">
      <w:pPr>
        <w:pStyle w:val="NormalWeb"/>
        <w:spacing w:before="0" w:beforeAutospacing="0" w:after="0" w:afterAutospacing="0"/>
        <w:rPr>
          <w:rFonts w:ascii="Trebuchet MS" w:hAnsi="Trebuchet MS"/>
          <w:sz w:val="22"/>
          <w:szCs w:val="22"/>
          <w:lang w:val="ro-RO"/>
        </w:rPr>
      </w:pPr>
      <w:r w:rsidRPr="00346A67">
        <w:rPr>
          <w:rFonts w:ascii="Trebuchet MS" w:hAnsi="Trebuchet MS"/>
          <w:sz w:val="22"/>
          <w:szCs w:val="22"/>
          <w:lang w:val="ro-RO"/>
        </w:rPr>
        <w:t>Vor fi sprijiniti cei care doresc sa defasoare o activitate economica diferita de activitatile agricole, printr-o suma forfetara, care sa le asigure baza materiala de productie.Acelasi sprijin il pot obtine si cei care deja au o afacere in zona si vor sa o diversifice.</w:t>
      </w:r>
    </w:p>
    <w:p w14:paraId="2055F4BB" w14:textId="77777777" w:rsidR="00A6375F" w:rsidRPr="00346A67" w:rsidRDefault="00A6375F" w:rsidP="00A6375F">
      <w:pPr>
        <w:pStyle w:val="NormalWeb"/>
        <w:spacing w:before="0" w:beforeAutospacing="0" w:after="0" w:afterAutospacing="0"/>
        <w:rPr>
          <w:rFonts w:ascii="Trebuchet MS" w:hAnsi="Trebuchet MS"/>
          <w:sz w:val="22"/>
          <w:szCs w:val="22"/>
          <w:lang w:val="ro-RO"/>
        </w:rPr>
      </w:pPr>
    </w:p>
    <w:p w14:paraId="1C9A74B7" w14:textId="77777777" w:rsidR="00A6375F" w:rsidRPr="00346A67" w:rsidRDefault="00A6375F" w:rsidP="00A6375F">
      <w:pPr>
        <w:pStyle w:val="NormalWeb"/>
        <w:spacing w:before="0" w:beforeAutospacing="0" w:after="0" w:afterAutospacing="0"/>
        <w:rPr>
          <w:rFonts w:ascii="Trebuchet MS" w:hAnsi="Trebuchet MS"/>
          <w:sz w:val="22"/>
          <w:szCs w:val="22"/>
          <w:lang w:val="ro-RO"/>
        </w:rPr>
      </w:pPr>
      <w:r w:rsidRPr="00346A67">
        <w:rPr>
          <w:rFonts w:ascii="Trebuchet MS" w:hAnsi="Trebuchet MS"/>
          <w:sz w:val="22"/>
          <w:szCs w:val="22"/>
          <w:lang w:val="ro-RO"/>
        </w:rPr>
        <w:t>Tipologia activitatilor care pot fi dezvoltate este diversa si in mod prioritar vor fi incurajate cele care valorifica resursele naturale si forta de munca, locale.</w:t>
      </w:r>
    </w:p>
    <w:p w14:paraId="6C7C4E98" w14:textId="77777777" w:rsidR="00A6375F" w:rsidRPr="00346A67" w:rsidRDefault="00A6375F" w:rsidP="00A6375F">
      <w:pPr>
        <w:pStyle w:val="NormalWeb"/>
        <w:spacing w:before="0" w:beforeAutospacing="0" w:after="0" w:afterAutospacing="0"/>
        <w:rPr>
          <w:rFonts w:ascii="Trebuchet MS" w:hAnsi="Trebuchet MS"/>
          <w:sz w:val="22"/>
          <w:szCs w:val="22"/>
          <w:lang w:val="ro-RO"/>
        </w:rPr>
      </w:pPr>
      <w:r w:rsidRPr="00346A67">
        <w:rPr>
          <w:rFonts w:ascii="Trebuchet MS" w:hAnsi="Trebuchet MS"/>
          <w:sz w:val="22"/>
          <w:szCs w:val="22"/>
          <w:lang w:val="ro-RO"/>
        </w:rPr>
        <w:t>Diversificarea pe plan local implica si diversificarea serviciilor, a celor medicale, juridice, de contabilitate, etc, pentru cresterea calitatii vietii in zona GAL.</w:t>
      </w:r>
    </w:p>
    <w:p w14:paraId="77E00D4F" w14:textId="77777777" w:rsidR="00A6375F" w:rsidRPr="00346A67" w:rsidRDefault="00A6375F" w:rsidP="00A6375F">
      <w:pPr>
        <w:pStyle w:val="NormalWeb"/>
        <w:spacing w:before="0" w:beforeAutospacing="0" w:after="0" w:afterAutospacing="0"/>
        <w:rPr>
          <w:rFonts w:ascii="Trebuchet MS" w:hAnsi="Trebuchet MS"/>
          <w:sz w:val="22"/>
          <w:szCs w:val="22"/>
          <w:lang w:val="ro-RO"/>
        </w:rPr>
      </w:pPr>
      <w:r w:rsidRPr="00346A67">
        <w:rPr>
          <w:rFonts w:ascii="Trebuchet MS" w:hAnsi="Trebuchet MS"/>
          <w:sz w:val="22"/>
          <w:szCs w:val="22"/>
          <w:lang w:val="ro-RO"/>
        </w:rPr>
        <w:t>Cresterea numarul de pensiuni agroturistice si sprijinirea dezvoltarii turistice a zonei se poate realiza si prin aceasta masura, cu efect direct asupra dezvoltarii zonei.</w:t>
      </w:r>
    </w:p>
    <w:p w14:paraId="696B85B6" w14:textId="77777777" w:rsidR="00A6375F" w:rsidRPr="00346A67" w:rsidRDefault="00A6375F" w:rsidP="00A6375F">
      <w:pPr>
        <w:pStyle w:val="Default"/>
        <w:jc w:val="both"/>
        <w:rPr>
          <w:rFonts w:ascii="Trebuchet MS" w:hAnsi="Trebuchet MS"/>
          <w:sz w:val="22"/>
          <w:szCs w:val="22"/>
        </w:rPr>
      </w:pPr>
      <w:r w:rsidRPr="00346A67">
        <w:rPr>
          <w:rFonts w:ascii="Trebuchet MS" w:hAnsi="Trebuchet MS"/>
          <w:sz w:val="22"/>
          <w:szCs w:val="22"/>
        </w:rPr>
        <w:t>Fata de aceste constatari realizate in baza analizei SWOT, finantarea dezvoltarii unor activitati in sectorul non-agricol si crearea unor locuri de munca pentru populatia locala se justifica si masura a fost inclusa in Strategia de Dezvoltare Locala.</w:t>
      </w:r>
    </w:p>
    <w:p w14:paraId="5CF57440" w14:textId="77777777" w:rsidR="00A6375F" w:rsidRPr="00346A67" w:rsidRDefault="00A6375F" w:rsidP="00A6375F">
      <w:pPr>
        <w:spacing w:line="240" w:lineRule="auto"/>
        <w:rPr>
          <w:sz w:val="22"/>
          <w:lang w:val="ro-RO"/>
        </w:rPr>
      </w:pPr>
    </w:p>
    <w:p w14:paraId="4F79B2FC" w14:textId="77777777" w:rsidR="00A6375F" w:rsidRPr="00346A67" w:rsidRDefault="00A6375F" w:rsidP="00A6375F">
      <w:pPr>
        <w:spacing w:line="240" w:lineRule="auto"/>
        <w:rPr>
          <w:b/>
          <w:i/>
          <w:sz w:val="22"/>
          <w:lang w:val="ro-RO"/>
        </w:rPr>
      </w:pPr>
      <w:r w:rsidRPr="00346A67">
        <w:rPr>
          <w:sz w:val="22"/>
          <w:lang w:val="ro-RO"/>
        </w:rPr>
        <w:t xml:space="preserve">Masura vizeaza realizarea obiectivului de dezvoltare rurala </w:t>
      </w:r>
      <w:r w:rsidRPr="00346A67">
        <w:rPr>
          <w:b/>
          <w:i/>
          <w:sz w:val="22"/>
          <w:lang w:val="ro-RO"/>
        </w:rPr>
        <w:t>III.Diversificarea activitatilor economice, crearea de locuri de munca, imbunatatirea infrastructurii si serviciilor pentru imbunatatirea calitatii vietii in zonele rurale</w:t>
      </w:r>
      <w:r w:rsidRPr="00346A67">
        <w:rPr>
          <w:sz w:val="22"/>
          <w:lang w:val="ro-RO"/>
        </w:rPr>
        <w:t xml:space="preserve"> (art.4 din Reg.1305/2013). </w:t>
      </w:r>
    </w:p>
    <w:p w14:paraId="0AD4516E" w14:textId="77777777" w:rsidR="00A6375F" w:rsidRPr="00346A67" w:rsidRDefault="00A6375F" w:rsidP="00A6375F">
      <w:pPr>
        <w:spacing w:line="240" w:lineRule="auto"/>
        <w:rPr>
          <w:sz w:val="22"/>
          <w:lang w:val="ro-RO"/>
        </w:rPr>
      </w:pPr>
    </w:p>
    <w:p w14:paraId="0E44A14F" w14:textId="77777777" w:rsidR="00A6375F" w:rsidRPr="00346A67" w:rsidRDefault="00A6375F" w:rsidP="00A6375F">
      <w:pPr>
        <w:spacing w:line="240" w:lineRule="auto"/>
        <w:rPr>
          <w:sz w:val="22"/>
          <w:lang w:val="ro-RO"/>
        </w:rPr>
      </w:pPr>
      <w:r w:rsidRPr="00346A67">
        <w:rPr>
          <w:sz w:val="22"/>
          <w:lang w:val="ro-RO"/>
        </w:rPr>
        <w:t>Obiectivul specific care se desprinde din analiza SWOT intreprinsa, il reprezinta”dezvoltarea activitatilor non-agricole folosind resurse locale, pentru a raspunde abordarii LEADER privind caracterul inovativ al activitatilor intreprinse”.</w:t>
      </w:r>
    </w:p>
    <w:p w14:paraId="79ED1DF3" w14:textId="77777777" w:rsidR="00A6375F" w:rsidRPr="00346A67" w:rsidRDefault="00A6375F" w:rsidP="00A6375F">
      <w:pPr>
        <w:spacing w:line="240" w:lineRule="auto"/>
        <w:rPr>
          <w:sz w:val="22"/>
          <w:lang w:val="ro-RO"/>
        </w:rPr>
      </w:pPr>
      <w:r w:rsidRPr="00346A67">
        <w:rPr>
          <w:sz w:val="22"/>
          <w:lang w:val="ro-RO"/>
        </w:rPr>
        <w:t xml:space="preserve">Masura priveste </w:t>
      </w:r>
      <w:r w:rsidRPr="00346A67">
        <w:rPr>
          <w:b/>
          <w:i/>
          <w:sz w:val="22"/>
          <w:lang w:val="ro-RO"/>
        </w:rPr>
        <w:t>Prioritatea P6: Promovarea incluziunii sociale, a reducerii saraciei si a dezvoltarii economice in zonele rurale.</w:t>
      </w:r>
      <w:r w:rsidRPr="00346A67">
        <w:rPr>
          <w:sz w:val="22"/>
          <w:lang w:val="ro-RO"/>
        </w:rPr>
        <w:t xml:space="preserve"> (art.5din Reg.1305/2013).</w:t>
      </w:r>
    </w:p>
    <w:p w14:paraId="18A2F3B5" w14:textId="77777777" w:rsidR="00A6375F" w:rsidRPr="00346A67" w:rsidRDefault="00A6375F" w:rsidP="00A6375F">
      <w:pPr>
        <w:spacing w:line="240" w:lineRule="auto"/>
        <w:rPr>
          <w:sz w:val="22"/>
          <w:lang w:val="ro-RO"/>
        </w:rPr>
      </w:pPr>
      <w:r w:rsidRPr="00346A67">
        <w:rPr>
          <w:sz w:val="22"/>
          <w:lang w:val="ro-RO"/>
        </w:rPr>
        <w:lastRenderedPageBreak/>
        <w:t>Masura corespunde obiectivelor Art.19 din Reg.1305/2013 si vizeaza un sprijin financiar forfetar stabilit in baza unui plan de afaceri (prevedere art.19 (4) din Reg.1305/2013).</w:t>
      </w:r>
    </w:p>
    <w:p w14:paraId="3E6C271E" w14:textId="77777777" w:rsidR="00A6375F" w:rsidRPr="00346A67" w:rsidRDefault="00A6375F" w:rsidP="00A6375F">
      <w:pPr>
        <w:spacing w:line="240" w:lineRule="auto"/>
        <w:rPr>
          <w:i/>
          <w:sz w:val="22"/>
          <w:lang w:val="ro-RO"/>
        </w:rPr>
      </w:pPr>
      <w:r w:rsidRPr="00346A67">
        <w:rPr>
          <w:sz w:val="22"/>
          <w:lang w:val="ro-RO"/>
        </w:rPr>
        <w:t xml:space="preserve">Masura contribuie la </w:t>
      </w:r>
      <w:r w:rsidRPr="00346A67">
        <w:rPr>
          <w:i/>
          <w:sz w:val="22"/>
          <w:lang w:val="ro-RO"/>
        </w:rPr>
        <w:t xml:space="preserve">Domeniul de interventie 6A – Facilitarea diversificarii, a infiintarii si a dezvoltarii de intreprinderi mici, precum si crearea de locuri de munca, </w:t>
      </w:r>
      <w:r w:rsidRPr="00346A67">
        <w:rPr>
          <w:sz w:val="22"/>
          <w:lang w:val="ro-RO"/>
        </w:rPr>
        <w:t xml:space="preserve">inclus in </w:t>
      </w:r>
      <w:r w:rsidRPr="00346A67">
        <w:rPr>
          <w:b/>
          <w:i/>
          <w:sz w:val="22"/>
          <w:lang w:val="ro-RO"/>
        </w:rPr>
        <w:t>prioritatea P6</w:t>
      </w:r>
      <w:r w:rsidRPr="00346A67">
        <w:rPr>
          <w:i/>
          <w:sz w:val="22"/>
          <w:lang w:val="ro-RO"/>
        </w:rPr>
        <w:t>.</w:t>
      </w:r>
    </w:p>
    <w:p w14:paraId="562584DC" w14:textId="77777777" w:rsidR="00A6375F" w:rsidRPr="00346A67" w:rsidRDefault="00A6375F" w:rsidP="00A6375F">
      <w:pPr>
        <w:spacing w:line="240" w:lineRule="auto"/>
        <w:rPr>
          <w:sz w:val="22"/>
          <w:lang w:val="ro-RO"/>
        </w:rPr>
      </w:pPr>
      <w:r w:rsidRPr="00346A67">
        <w:rPr>
          <w:sz w:val="22"/>
          <w:lang w:val="ro-RO"/>
        </w:rPr>
        <w:t xml:space="preserve">Implementarea acestei masuri ce priveste prioritatea </w:t>
      </w:r>
      <w:r w:rsidRPr="00346A67">
        <w:rPr>
          <w:b/>
          <w:sz w:val="22"/>
          <w:lang w:val="ro-RO"/>
        </w:rPr>
        <w:t>P6</w:t>
      </w:r>
      <w:r w:rsidRPr="00346A67">
        <w:rPr>
          <w:sz w:val="22"/>
          <w:lang w:val="ro-RO"/>
        </w:rPr>
        <w:t>, contribuie la realizarea</w:t>
      </w:r>
      <w:r w:rsidRPr="00346A67">
        <w:rPr>
          <w:i/>
          <w:sz w:val="22"/>
          <w:lang w:val="ro-RO"/>
        </w:rPr>
        <w:t xml:space="preserve"> obiectivelor transversale legate de inovare prin</w:t>
      </w:r>
      <w:r w:rsidRPr="00346A67">
        <w:rPr>
          <w:sz w:val="22"/>
          <w:lang w:val="ro-RO"/>
        </w:rPr>
        <w:t>:</w:t>
      </w:r>
    </w:p>
    <w:p w14:paraId="7866D964" w14:textId="77777777" w:rsidR="00A6375F" w:rsidRPr="00346A67" w:rsidRDefault="00A6375F" w:rsidP="00A6375F">
      <w:pPr>
        <w:pStyle w:val="Default"/>
        <w:jc w:val="both"/>
        <w:rPr>
          <w:rFonts w:ascii="Trebuchet MS" w:hAnsi="Trebuchet MS"/>
          <w:sz w:val="22"/>
          <w:szCs w:val="22"/>
        </w:rPr>
      </w:pPr>
      <w:r w:rsidRPr="00346A67">
        <w:rPr>
          <w:rFonts w:ascii="Trebuchet MS" w:hAnsi="Trebuchet MS"/>
          <w:sz w:val="22"/>
          <w:szCs w:val="22"/>
        </w:rPr>
        <w:t xml:space="preserve">Realizarea de activitati non-agricole si de servicii diverse care permit mediului de afaceri din mediul rural să se dezvolte şi sa fie încurajat spiritul antreprenorial. Acesta constituie un element inovativ,gasind solutii noi la problemele existente privind lipsa locurilor de munca.  </w:t>
      </w:r>
    </w:p>
    <w:p w14:paraId="1CAEB9A1" w14:textId="77777777" w:rsidR="00A6375F" w:rsidRPr="00346A67" w:rsidRDefault="00A6375F" w:rsidP="00A6375F">
      <w:pPr>
        <w:spacing w:line="240" w:lineRule="auto"/>
        <w:rPr>
          <w:b/>
          <w:i/>
          <w:sz w:val="22"/>
          <w:lang w:val="ro-RO"/>
        </w:rPr>
      </w:pPr>
      <w:r w:rsidRPr="00346A67">
        <w:rPr>
          <w:b/>
          <w:i/>
          <w:sz w:val="22"/>
          <w:lang w:val="ro-RO"/>
        </w:rPr>
        <w:t>Aceasta masura este sinergica cu Masura „Investitii in infrastructura turistica si de patrimoniu”- M6/6B si cu Masura M5/6B „Investitii in infrastructura sociala”, contribuind la Prioritatea P6.</w:t>
      </w:r>
    </w:p>
    <w:p w14:paraId="76142954" w14:textId="77777777" w:rsidR="00A6375F" w:rsidRPr="00346A67" w:rsidRDefault="00A6375F" w:rsidP="00A6375F">
      <w:pPr>
        <w:spacing w:line="240" w:lineRule="auto"/>
        <w:rPr>
          <w:b/>
          <w:sz w:val="22"/>
          <w:lang w:val="ro-RO"/>
        </w:rPr>
      </w:pPr>
    </w:p>
    <w:p w14:paraId="7E828588" w14:textId="77777777" w:rsidR="00A6375F" w:rsidRPr="00346A67" w:rsidRDefault="00A6375F" w:rsidP="00A6375F">
      <w:pPr>
        <w:spacing w:line="240" w:lineRule="auto"/>
        <w:rPr>
          <w:b/>
          <w:sz w:val="22"/>
          <w:lang w:val="ro-RO"/>
        </w:rPr>
      </w:pPr>
      <w:r w:rsidRPr="00346A67">
        <w:rPr>
          <w:b/>
          <w:sz w:val="22"/>
          <w:lang w:val="ro-RO"/>
        </w:rPr>
        <w:t>2. Valoarea adaugata a masurii</w:t>
      </w:r>
    </w:p>
    <w:p w14:paraId="7049A2B9" w14:textId="77777777" w:rsidR="00A6375F" w:rsidRPr="00346A67" w:rsidRDefault="00A6375F" w:rsidP="00A6375F">
      <w:pPr>
        <w:pStyle w:val="NormalWeb"/>
        <w:spacing w:before="0" w:beforeAutospacing="0" w:after="0" w:afterAutospacing="0"/>
        <w:rPr>
          <w:rFonts w:ascii="Trebuchet MS" w:hAnsi="Trebuchet MS"/>
          <w:sz w:val="22"/>
          <w:szCs w:val="22"/>
          <w:lang w:val="ro-RO"/>
        </w:rPr>
      </w:pPr>
      <w:r w:rsidRPr="00346A67">
        <w:rPr>
          <w:rFonts w:ascii="Trebuchet MS" w:hAnsi="Trebuchet MS"/>
          <w:sz w:val="22"/>
          <w:szCs w:val="22"/>
          <w:lang w:val="ro-RO"/>
        </w:rPr>
        <w:t>Activitatile din sectorul non-agricol de la nivelul localitatilor, vor capata valoare adaugata prin diversificarea lor si utilizarea resurselor locale.</w:t>
      </w:r>
    </w:p>
    <w:p w14:paraId="53F477D6" w14:textId="77777777" w:rsidR="00A6375F" w:rsidRPr="00346A67" w:rsidRDefault="00A6375F" w:rsidP="00A6375F">
      <w:pPr>
        <w:pStyle w:val="NormalWeb"/>
        <w:spacing w:before="0" w:beforeAutospacing="0" w:after="0" w:afterAutospacing="0"/>
        <w:rPr>
          <w:rFonts w:ascii="Trebuchet MS" w:hAnsi="Trebuchet MS"/>
          <w:sz w:val="22"/>
          <w:szCs w:val="22"/>
          <w:lang w:val="ro-RO"/>
        </w:rPr>
      </w:pPr>
      <w:r w:rsidRPr="00346A67">
        <w:rPr>
          <w:rFonts w:ascii="Trebuchet MS" w:hAnsi="Trebuchet MS"/>
          <w:sz w:val="22"/>
          <w:szCs w:val="22"/>
          <w:lang w:val="ro-RO"/>
        </w:rPr>
        <w:t>Tipologia activitatilor care poate fi dezvoltata este diversa, acordându-se prioritate sectoarelor cu potențial ridicat. Se va încuraja menținerea și dezvoltarea activităților meșteșugărești tradiționale care valorifica resursele naturale locale si contribuie la pastrarea specificului local.</w:t>
      </w:r>
    </w:p>
    <w:p w14:paraId="64A6247B" w14:textId="77777777" w:rsidR="00A6375F" w:rsidRPr="00346A67" w:rsidRDefault="00A6375F" w:rsidP="00A6375F">
      <w:pPr>
        <w:pStyle w:val="NormalWeb"/>
        <w:spacing w:before="0" w:beforeAutospacing="0" w:after="0" w:afterAutospacing="0"/>
        <w:rPr>
          <w:rFonts w:ascii="Trebuchet MS" w:hAnsi="Trebuchet MS"/>
          <w:sz w:val="22"/>
          <w:szCs w:val="22"/>
          <w:lang w:val="ro-RO"/>
        </w:rPr>
      </w:pPr>
      <w:r w:rsidRPr="00346A67">
        <w:rPr>
          <w:rFonts w:ascii="Trebuchet MS" w:hAnsi="Trebuchet MS"/>
          <w:sz w:val="22"/>
          <w:szCs w:val="22"/>
          <w:lang w:val="ro-RO"/>
        </w:rPr>
        <w:t>In zona pot fi dezvoltate sectoarele prelucrarii lemnului si al fabricarii mobilei, al pielariei, al obiectelor din sticla, al obiectelor din lemn, pluta, industrii creative și culturale, inclusive meșteșuguri, realizarea de unitati de cazare turistica, activităţi de servicii în agroturism si alte servicii pentru populația din spațiul rural, care vor crea valoare adaugata masurii.</w:t>
      </w:r>
    </w:p>
    <w:p w14:paraId="54D2776C" w14:textId="77777777" w:rsidR="00A6375F" w:rsidRPr="00346A67" w:rsidRDefault="00A6375F" w:rsidP="00A6375F">
      <w:pPr>
        <w:pStyle w:val="NormalWeb"/>
        <w:spacing w:before="0" w:beforeAutospacing="0" w:after="0" w:afterAutospacing="0"/>
        <w:rPr>
          <w:rFonts w:ascii="Trebuchet MS" w:hAnsi="Trebuchet MS"/>
          <w:sz w:val="22"/>
          <w:szCs w:val="22"/>
          <w:lang w:val="ro-RO"/>
        </w:rPr>
      </w:pPr>
      <w:r w:rsidRPr="00346A67">
        <w:rPr>
          <w:rFonts w:ascii="Trebuchet MS" w:hAnsi="Trebuchet MS"/>
          <w:sz w:val="22"/>
          <w:szCs w:val="22"/>
          <w:lang w:val="ro-RO"/>
        </w:rPr>
        <w:t xml:space="preserve">Dezvoltarea facilitatilor pentru a atrage cit mai multi turisti, atit prin cresterea numarului de pensiuni agroturistice, cit si prin realizarea la nivelul localitatilor a unor </w:t>
      </w:r>
    </w:p>
    <w:p w14:paraId="293C43ED" w14:textId="77777777" w:rsidR="00A6375F" w:rsidRPr="00346A67" w:rsidRDefault="00A6375F" w:rsidP="00A6375F">
      <w:pPr>
        <w:pStyle w:val="NormalWeb"/>
        <w:spacing w:before="0" w:beforeAutospacing="0" w:after="0" w:afterAutospacing="0"/>
        <w:rPr>
          <w:rFonts w:ascii="Trebuchet MS" w:hAnsi="Trebuchet MS"/>
          <w:sz w:val="22"/>
          <w:szCs w:val="22"/>
          <w:lang w:val="ro-RO"/>
        </w:rPr>
      </w:pPr>
      <w:r w:rsidRPr="00346A67">
        <w:rPr>
          <w:rFonts w:ascii="Trebuchet MS" w:hAnsi="Trebuchet MS"/>
          <w:sz w:val="22"/>
          <w:szCs w:val="22"/>
          <w:lang w:val="ro-RO"/>
        </w:rPr>
        <w:t>materiale informative care sa prezinte zona si sa faca o descriere a punctelor de atractie locale, reprezinta valoare adaugata.</w:t>
      </w:r>
    </w:p>
    <w:p w14:paraId="08069ED6" w14:textId="77777777" w:rsidR="00A6375F" w:rsidRPr="00346A67" w:rsidRDefault="00A6375F" w:rsidP="00A6375F">
      <w:pPr>
        <w:pStyle w:val="NormalWeb"/>
        <w:spacing w:before="0" w:beforeAutospacing="0" w:after="0" w:afterAutospacing="0"/>
        <w:rPr>
          <w:rFonts w:ascii="Trebuchet MS" w:hAnsi="Trebuchet MS"/>
          <w:sz w:val="22"/>
          <w:szCs w:val="22"/>
          <w:lang w:val="ro-RO"/>
        </w:rPr>
      </w:pPr>
      <w:r w:rsidRPr="00346A67">
        <w:rPr>
          <w:rFonts w:ascii="Trebuchet MS" w:hAnsi="Trebuchet MS"/>
          <w:sz w:val="22"/>
          <w:szCs w:val="22"/>
          <w:lang w:val="ro-RO"/>
        </w:rPr>
        <w:t xml:space="preserve">In unitati de cazare, pot fi </w:t>
      </w:r>
      <w:r w:rsidRPr="00346A67">
        <w:rPr>
          <w:rFonts w:ascii="Trebuchet MS" w:hAnsi="Trebuchet MS" w:cs="Mangal"/>
          <w:sz w:val="22"/>
          <w:szCs w:val="22"/>
          <w:lang w:val="ro-RO" w:eastAsia="ro-RO"/>
        </w:rPr>
        <w:t xml:space="preserve">valorificate produsele traditionale locale in meniuri specifice oferite turistilor, pot fi oferite </w:t>
      </w:r>
      <w:r w:rsidRPr="00346A67">
        <w:rPr>
          <w:rFonts w:ascii="Trebuchet MS" w:hAnsi="Trebuchet MS"/>
          <w:sz w:val="22"/>
          <w:szCs w:val="22"/>
          <w:lang w:val="ro-RO"/>
        </w:rPr>
        <w:t xml:space="preserve">pachete </w:t>
      </w:r>
      <w:r w:rsidRPr="00346A67">
        <w:rPr>
          <w:rFonts w:ascii="Trebuchet MS" w:hAnsi="Trebuchet MS" w:cs="Mangal"/>
          <w:sz w:val="22"/>
          <w:szCs w:val="22"/>
          <w:lang w:val="ro-RO" w:eastAsia="ro-RO"/>
        </w:rPr>
        <w:t xml:space="preserve">de servicii care include organizarea de evenimente si cunoasterea gastronomiei locale, se pot amenaja </w:t>
      </w:r>
      <w:r w:rsidRPr="00346A67">
        <w:rPr>
          <w:rFonts w:ascii="Trebuchet MS" w:hAnsi="Trebuchet MS"/>
          <w:sz w:val="22"/>
          <w:szCs w:val="22"/>
          <w:lang w:val="ro-RO"/>
        </w:rPr>
        <w:t>zone de agrement, materiale de informare asupra zonei.</w:t>
      </w:r>
    </w:p>
    <w:p w14:paraId="01083304" w14:textId="77777777" w:rsidR="00A6375F" w:rsidRPr="00346A67" w:rsidRDefault="00A6375F" w:rsidP="00A6375F">
      <w:pPr>
        <w:pStyle w:val="NormalWeb"/>
        <w:spacing w:before="0" w:beforeAutospacing="0" w:after="0" w:afterAutospacing="0"/>
        <w:rPr>
          <w:rFonts w:ascii="Trebuchet MS" w:hAnsi="Trebuchet MS"/>
          <w:sz w:val="22"/>
          <w:szCs w:val="22"/>
          <w:lang w:val="ro-RO"/>
        </w:rPr>
      </w:pPr>
    </w:p>
    <w:p w14:paraId="3299C791" w14:textId="77777777" w:rsidR="00A6375F" w:rsidRPr="00346A67" w:rsidRDefault="00A6375F" w:rsidP="00A6375F">
      <w:pPr>
        <w:spacing w:line="240" w:lineRule="auto"/>
        <w:rPr>
          <w:sz w:val="22"/>
          <w:lang w:val="ro-RO"/>
        </w:rPr>
      </w:pPr>
      <w:r w:rsidRPr="00346A67">
        <w:rPr>
          <w:b/>
          <w:sz w:val="22"/>
          <w:lang w:val="ro-RO"/>
        </w:rPr>
        <w:t>3. Trimiteri la alte acte legislative</w:t>
      </w:r>
      <w:r w:rsidRPr="00346A67">
        <w:rPr>
          <w:sz w:val="22"/>
          <w:lang w:val="ro-RO"/>
        </w:rPr>
        <w:t>:</w:t>
      </w:r>
    </w:p>
    <w:p w14:paraId="5089D879" w14:textId="77777777" w:rsidR="00A6375F" w:rsidRPr="00346A67" w:rsidRDefault="00A6375F" w:rsidP="00A6375F">
      <w:pPr>
        <w:numPr>
          <w:ilvl w:val="0"/>
          <w:numId w:val="3"/>
        </w:numPr>
        <w:spacing w:line="240" w:lineRule="auto"/>
        <w:rPr>
          <w:bCs/>
          <w:sz w:val="22"/>
          <w:lang w:val="ro-RO" w:eastAsia="ro-RO"/>
        </w:rPr>
      </w:pPr>
      <w:r w:rsidRPr="00346A67">
        <w:rPr>
          <w:bCs/>
          <w:sz w:val="22"/>
          <w:lang w:val="ro-RO" w:eastAsia="ro-RO"/>
        </w:rPr>
        <w:t>Hotarirea nr.226/2015 privind stabilirea cadrului general de implementare a masurilor programului national de dezvoltare rurala cofinantate din Fondul European Agricol pentru Dezvoltare Rurala si de la bugetul de stat, art.3-15 si art.24(4).</w:t>
      </w:r>
      <w:r w:rsidRPr="00346A67">
        <w:rPr>
          <w:rFonts w:cs="Helvetica"/>
          <w:bCs/>
          <w:color w:val="000000"/>
          <w:sz w:val="22"/>
          <w:lang w:val="ro-RO"/>
        </w:rPr>
        <w:t xml:space="preserve">Ordinul nr.65/2013 </w:t>
      </w:r>
      <w:r w:rsidRPr="00346A67">
        <w:rPr>
          <w:rFonts w:cs="Helvetica"/>
          <w:color w:val="000000"/>
          <w:sz w:val="22"/>
          <w:lang w:val="ro-RO"/>
        </w:rPr>
        <w:t>al ANT privind Norme de clasificare a structurilor de turism.</w:t>
      </w:r>
    </w:p>
    <w:p w14:paraId="53427448" w14:textId="77777777" w:rsidR="00A6375F" w:rsidRPr="00346A67" w:rsidRDefault="00A6375F" w:rsidP="00A6375F">
      <w:pPr>
        <w:numPr>
          <w:ilvl w:val="0"/>
          <w:numId w:val="3"/>
        </w:numPr>
        <w:spacing w:line="240" w:lineRule="auto"/>
        <w:rPr>
          <w:bCs/>
          <w:sz w:val="22"/>
          <w:lang w:val="ro-RO" w:eastAsia="ro-RO"/>
        </w:rPr>
      </w:pPr>
      <w:r w:rsidRPr="00346A67">
        <w:rPr>
          <w:bCs/>
          <w:sz w:val="22"/>
          <w:lang w:val="ro-RO" w:eastAsia="ro-RO"/>
        </w:rPr>
        <w:t>Legea nr.346/ 2004 privind stimularea înfiinţării şi dezvoltării întreprinderilor mici şi mijlocii, cu modificările şi completările ulterioare.</w:t>
      </w:r>
    </w:p>
    <w:p w14:paraId="3773D9E7" w14:textId="77777777" w:rsidR="00A6375F" w:rsidRPr="00346A67" w:rsidRDefault="00A6375F" w:rsidP="00A6375F">
      <w:pPr>
        <w:numPr>
          <w:ilvl w:val="0"/>
          <w:numId w:val="3"/>
        </w:numPr>
        <w:spacing w:line="240" w:lineRule="auto"/>
        <w:rPr>
          <w:bCs/>
          <w:sz w:val="22"/>
          <w:lang w:val="ro-RO" w:eastAsia="ro-RO"/>
        </w:rPr>
      </w:pPr>
      <w:r w:rsidRPr="00346A67">
        <w:rPr>
          <w:bCs/>
          <w:sz w:val="22"/>
          <w:lang w:val="ro-RO" w:eastAsia="ro-RO"/>
        </w:rPr>
        <w:t>Ordonanţa de urgenţă a Guvernului nr.6/2011 pentru stimularea înfiinţării şi dezvoltării microîntreprinderilor de către întreprinzătorii debutanţi în afaceri, cu modificările şi completările ulterioare.</w:t>
      </w:r>
    </w:p>
    <w:p w14:paraId="727B5466" w14:textId="77777777" w:rsidR="00A6375F" w:rsidRPr="00346A67" w:rsidRDefault="00A6375F" w:rsidP="00A6375F">
      <w:pPr>
        <w:spacing w:line="240" w:lineRule="auto"/>
        <w:rPr>
          <w:bCs/>
          <w:sz w:val="22"/>
          <w:lang w:val="ro-RO" w:eastAsia="ro-RO"/>
        </w:rPr>
      </w:pPr>
    </w:p>
    <w:p w14:paraId="0061B2F6" w14:textId="77777777" w:rsidR="00A6375F" w:rsidRPr="00346A67" w:rsidRDefault="00A6375F" w:rsidP="00A6375F">
      <w:pPr>
        <w:spacing w:line="240" w:lineRule="auto"/>
        <w:rPr>
          <w:b/>
          <w:sz w:val="22"/>
          <w:lang w:val="ro-RO"/>
        </w:rPr>
      </w:pPr>
      <w:r w:rsidRPr="00346A67">
        <w:rPr>
          <w:b/>
          <w:sz w:val="22"/>
          <w:lang w:val="ro-RO"/>
        </w:rPr>
        <w:lastRenderedPageBreak/>
        <w:t>4. Beneficiarii eligibili</w:t>
      </w:r>
    </w:p>
    <w:p w14:paraId="3F1B3C0B" w14:textId="77777777" w:rsidR="00A6375F" w:rsidRPr="00346A67" w:rsidRDefault="00A6375F" w:rsidP="00A6375F">
      <w:pPr>
        <w:numPr>
          <w:ilvl w:val="0"/>
          <w:numId w:val="4"/>
        </w:numPr>
        <w:spacing w:line="240" w:lineRule="auto"/>
        <w:rPr>
          <w:sz w:val="22"/>
          <w:lang w:val="ro-RO"/>
        </w:rPr>
      </w:pPr>
      <w:r w:rsidRPr="00346A67">
        <w:rPr>
          <w:sz w:val="22"/>
          <w:lang w:val="ro-RO"/>
        </w:rPr>
        <w:t xml:space="preserve">Fermieri sau membrii unei gospodarii agricole, care își diversifică activitatea prin înființarea unei activități non-agricole în spațiul rural . </w:t>
      </w:r>
    </w:p>
    <w:p w14:paraId="12DB4013" w14:textId="77777777" w:rsidR="00A6375F" w:rsidRPr="00346A67" w:rsidRDefault="00A6375F" w:rsidP="00A6375F">
      <w:pPr>
        <w:numPr>
          <w:ilvl w:val="0"/>
          <w:numId w:val="4"/>
        </w:numPr>
        <w:spacing w:line="240" w:lineRule="auto"/>
        <w:rPr>
          <w:sz w:val="22"/>
          <w:lang w:val="ro-RO"/>
        </w:rPr>
      </w:pPr>
      <w:r w:rsidRPr="00346A67">
        <w:rPr>
          <w:sz w:val="22"/>
          <w:lang w:val="ro-RO"/>
        </w:rPr>
        <w:t>Micro-întreprinderi și întreprinderi mici existente din spațiul rural, care diversifica activități non-agricole;</w:t>
      </w:r>
    </w:p>
    <w:p w14:paraId="0035E51C" w14:textId="77777777" w:rsidR="00A6375F" w:rsidRPr="00346A67" w:rsidRDefault="00A6375F" w:rsidP="00A6375F">
      <w:pPr>
        <w:spacing w:line="240" w:lineRule="auto"/>
        <w:rPr>
          <w:sz w:val="22"/>
          <w:lang w:val="ro-RO"/>
        </w:rPr>
      </w:pPr>
      <w:r w:rsidRPr="00346A67">
        <w:rPr>
          <w:sz w:val="22"/>
          <w:lang w:val="ro-RO"/>
        </w:rPr>
        <w:t xml:space="preserve">Aceste categorii de beneficiari eligibili sunt mentionati la Art.19 (2) din Reg.1305/2013, unde se precizeaza:”Sprijinul prevazut la alineatul (1) litera (a) punctul (ii) se acorda fermierilor sau membrilor unei gospodarii agricole care isi diversifica activitatea prin practicarea unor activitati neagricole, precum si micro-intreprinderilor si intreprinderilor mici”. </w:t>
      </w:r>
    </w:p>
    <w:p w14:paraId="2EA30C3C" w14:textId="77777777" w:rsidR="00A6375F" w:rsidRPr="00346A67" w:rsidRDefault="00A6375F" w:rsidP="00A6375F">
      <w:pPr>
        <w:spacing w:line="240" w:lineRule="auto"/>
        <w:rPr>
          <w:b/>
          <w:sz w:val="22"/>
          <w:lang w:val="ro-RO" w:eastAsia="ro-RO"/>
        </w:rPr>
      </w:pPr>
    </w:p>
    <w:p w14:paraId="401921F4" w14:textId="77777777" w:rsidR="00A6375F" w:rsidRPr="00346A67" w:rsidRDefault="00A6375F" w:rsidP="00A6375F">
      <w:pPr>
        <w:spacing w:line="240" w:lineRule="auto"/>
        <w:rPr>
          <w:b/>
          <w:sz w:val="22"/>
          <w:lang w:val="ro-RO" w:eastAsia="ro-RO"/>
        </w:rPr>
      </w:pPr>
      <w:r w:rsidRPr="00346A67">
        <w:rPr>
          <w:b/>
          <w:sz w:val="22"/>
          <w:lang w:val="ro-RO" w:eastAsia="ro-RO"/>
        </w:rPr>
        <w:t>5.Tipul de sprijin</w:t>
      </w:r>
    </w:p>
    <w:p w14:paraId="1F3872CC" w14:textId="77777777" w:rsidR="00A6375F" w:rsidRPr="00346A67" w:rsidRDefault="00A6375F" w:rsidP="00A6375F">
      <w:pPr>
        <w:tabs>
          <w:tab w:val="left" w:pos="709"/>
        </w:tabs>
        <w:spacing w:line="240" w:lineRule="auto"/>
        <w:contextualSpacing/>
        <w:rPr>
          <w:rFonts w:eastAsia="Cambria Math" w:cs="Helvetica"/>
          <w:bCs/>
          <w:color w:val="000000"/>
          <w:sz w:val="22"/>
          <w:lang w:val="ro-RO"/>
        </w:rPr>
      </w:pPr>
      <w:r w:rsidRPr="00346A67">
        <w:rPr>
          <w:rFonts w:eastAsia="Cambria Math" w:cs="Helvetica"/>
          <w:bCs/>
          <w:color w:val="000000"/>
          <w:sz w:val="22"/>
          <w:lang w:val="ro-RO"/>
        </w:rPr>
        <w:t>Tipul de sprijin s-a stabilt in baza prevederile Art. 67 (1)(c) din Reg. nr. 1303/2013, sub forma sumelor forfetare fixe.</w:t>
      </w:r>
    </w:p>
    <w:p w14:paraId="5398B7D4" w14:textId="77777777" w:rsidR="00A6375F" w:rsidRPr="00346A67" w:rsidRDefault="00A6375F" w:rsidP="00A6375F">
      <w:pPr>
        <w:tabs>
          <w:tab w:val="left" w:pos="709"/>
        </w:tabs>
        <w:spacing w:line="240" w:lineRule="auto"/>
        <w:contextualSpacing/>
        <w:rPr>
          <w:rFonts w:eastAsia="Cambria Math" w:cs="Helvetica"/>
          <w:b/>
          <w:bCs/>
          <w:i/>
          <w:color w:val="000000"/>
          <w:sz w:val="22"/>
          <w:lang w:val="ro-RO"/>
        </w:rPr>
      </w:pPr>
      <w:r w:rsidRPr="00346A67">
        <w:rPr>
          <w:i/>
          <w:sz w:val="22"/>
          <w:lang w:val="ro-RO"/>
        </w:rPr>
        <w:t xml:space="preserve">Cu toate ca aceasta masura priveste obiective care se pot incadra in prevederile art.19 si vizeaza un sprijin financiar forfetar acordat pe beneficar, stabilit in baza unui plan de afaceri (prevedere art.19 (4) din Reg.1305/2013),care asigura finantarea intr-un procent de 100% pentru actiunile prevazute in planul de afaceri, GAL a stabilit o suma fixa forfetara mai mica ce va fi acordata pe beneficiar decit maximul acestei sume forfetare prevazut in Anexa II – a Reg. 1305/2013. </w:t>
      </w:r>
    </w:p>
    <w:p w14:paraId="24D110F1" w14:textId="77777777" w:rsidR="00A6375F" w:rsidRPr="00346A67" w:rsidRDefault="00A6375F" w:rsidP="00A6375F">
      <w:pPr>
        <w:spacing w:line="240" w:lineRule="auto"/>
        <w:rPr>
          <w:sz w:val="22"/>
          <w:lang w:val="ro-RO"/>
        </w:rPr>
      </w:pPr>
    </w:p>
    <w:p w14:paraId="0383A7A0" w14:textId="77777777" w:rsidR="00A6375F" w:rsidRPr="00346A67" w:rsidRDefault="00A6375F" w:rsidP="00A6375F">
      <w:pPr>
        <w:spacing w:line="240" w:lineRule="auto"/>
        <w:rPr>
          <w:sz w:val="22"/>
          <w:lang w:val="ro-RO"/>
        </w:rPr>
      </w:pPr>
      <w:r w:rsidRPr="00346A67">
        <w:rPr>
          <w:sz w:val="22"/>
          <w:lang w:val="ro-RO"/>
        </w:rPr>
        <w:t>Suma forfetara va fi in suma fixa de maxim 50.000 euro</w:t>
      </w:r>
      <w:r w:rsidRPr="00346A67" w:rsidDel="00FA33EC">
        <w:rPr>
          <w:sz w:val="22"/>
          <w:lang w:val="ro-RO"/>
        </w:rPr>
        <w:t xml:space="preserve"> </w:t>
      </w:r>
      <w:r w:rsidRPr="00346A67">
        <w:rPr>
          <w:sz w:val="22"/>
          <w:lang w:val="ro-RO"/>
        </w:rPr>
        <w:t>/beneficiar. Aceasta modalitate de acordare a sprijinului a fost stabilita de catre GAL pentru a incuraja mai multi beneficiari sa dezvolte activitati non-agricole.</w:t>
      </w:r>
    </w:p>
    <w:p w14:paraId="6CC24FD5" w14:textId="77777777" w:rsidR="00A6375F" w:rsidRPr="00346A67" w:rsidRDefault="00A6375F" w:rsidP="00A6375F">
      <w:pPr>
        <w:tabs>
          <w:tab w:val="left" w:pos="709"/>
        </w:tabs>
        <w:spacing w:line="240" w:lineRule="auto"/>
        <w:contextualSpacing/>
        <w:rPr>
          <w:rFonts w:eastAsia="Cambria Math" w:cs="Helvetica"/>
          <w:b/>
          <w:bCs/>
          <w:color w:val="000000"/>
          <w:sz w:val="22"/>
          <w:lang w:val="ro-RO"/>
        </w:rPr>
      </w:pPr>
    </w:p>
    <w:p w14:paraId="757D8CBF" w14:textId="77777777" w:rsidR="00A6375F" w:rsidRPr="00346A67" w:rsidRDefault="00A6375F" w:rsidP="00A6375F">
      <w:pPr>
        <w:tabs>
          <w:tab w:val="left" w:pos="709"/>
        </w:tabs>
        <w:spacing w:line="240" w:lineRule="auto"/>
        <w:contextualSpacing/>
        <w:rPr>
          <w:rFonts w:eastAsia="Cambria Math" w:cs="Helvetica"/>
          <w:b/>
          <w:bCs/>
          <w:color w:val="000000"/>
          <w:sz w:val="22"/>
          <w:lang w:val="ro-RO"/>
        </w:rPr>
      </w:pPr>
      <w:r w:rsidRPr="00346A67">
        <w:rPr>
          <w:rFonts w:eastAsia="Cambria Math" w:cs="Helvetica"/>
          <w:b/>
          <w:bCs/>
          <w:color w:val="000000"/>
          <w:sz w:val="22"/>
          <w:lang w:val="ro-RO"/>
        </w:rPr>
        <w:t xml:space="preserve">6.Tipurile de actiuni (cheltuieli) eligibile si neeligibile </w:t>
      </w:r>
    </w:p>
    <w:p w14:paraId="6C8D6AA7" w14:textId="77777777" w:rsidR="00A6375F" w:rsidRPr="00346A67" w:rsidRDefault="00A6375F" w:rsidP="00A6375F">
      <w:pPr>
        <w:spacing w:line="240" w:lineRule="auto"/>
        <w:rPr>
          <w:b/>
          <w:sz w:val="22"/>
          <w:lang w:val="ro-RO" w:eastAsia="ro-RO"/>
        </w:rPr>
      </w:pPr>
    </w:p>
    <w:p w14:paraId="08417ED5" w14:textId="77777777" w:rsidR="00A6375F" w:rsidRPr="00346A67" w:rsidRDefault="00A6375F" w:rsidP="00A6375F">
      <w:pPr>
        <w:spacing w:line="240" w:lineRule="auto"/>
        <w:rPr>
          <w:b/>
          <w:sz w:val="22"/>
          <w:lang w:val="ro-RO" w:eastAsia="ro-RO"/>
        </w:rPr>
      </w:pPr>
      <w:r w:rsidRPr="00346A67">
        <w:rPr>
          <w:b/>
          <w:sz w:val="22"/>
          <w:lang w:val="ro-RO" w:eastAsia="ro-RO"/>
        </w:rPr>
        <w:t>6.1. Actiuni/cheltuieli eligibile specifice</w:t>
      </w:r>
      <w:r w:rsidRPr="00346A67">
        <w:rPr>
          <w:rFonts w:eastAsia="Cambria Math" w:cs="Arial"/>
          <w:b/>
          <w:bCs/>
          <w:color w:val="000000"/>
          <w:sz w:val="22"/>
          <w:lang w:val="fr-FR"/>
        </w:rPr>
        <w:t xml:space="preserve"> </w:t>
      </w:r>
      <w:r w:rsidRPr="00346A67">
        <w:rPr>
          <w:rFonts w:eastAsia="Cambria Math" w:cs="Arial"/>
          <w:b/>
          <w:bCs/>
          <w:color w:val="000000"/>
          <w:sz w:val="22"/>
          <w:lang w:val="ro-RO"/>
        </w:rPr>
        <w:t xml:space="preserve">pentru </w:t>
      </w:r>
      <w:proofErr w:type="spellStart"/>
      <w:r w:rsidRPr="00346A67">
        <w:rPr>
          <w:rFonts w:eastAsia="Cambria Math" w:cs="Arial"/>
          <w:b/>
          <w:bCs/>
          <w:color w:val="000000"/>
          <w:sz w:val="22"/>
          <w:lang w:val="fr-FR"/>
        </w:rPr>
        <w:t>fonduri</w:t>
      </w:r>
      <w:proofErr w:type="spellEnd"/>
      <w:r w:rsidRPr="00346A67">
        <w:rPr>
          <w:rFonts w:eastAsia="Cambria Math" w:cs="Arial"/>
          <w:b/>
          <w:bCs/>
          <w:color w:val="000000"/>
          <w:sz w:val="22"/>
          <w:lang w:val="fr-FR"/>
        </w:rPr>
        <w:t xml:space="preserve"> FEADR</w:t>
      </w:r>
    </w:p>
    <w:p w14:paraId="53AB7616" w14:textId="77777777" w:rsidR="00A6375F" w:rsidRPr="00346A67" w:rsidRDefault="00A6375F" w:rsidP="00A6375F">
      <w:pPr>
        <w:numPr>
          <w:ilvl w:val="0"/>
          <w:numId w:val="5"/>
        </w:numPr>
        <w:spacing w:line="240" w:lineRule="auto"/>
        <w:rPr>
          <w:sz w:val="22"/>
          <w:lang w:val="ro-RO"/>
        </w:rPr>
      </w:pPr>
      <w:r w:rsidRPr="00346A67">
        <w:rPr>
          <w:sz w:val="22"/>
          <w:lang w:val="ro-RO"/>
        </w:rPr>
        <w:t>Activităţi non-agricole prevăzute pentru îndeplinirea obiectivelor din cadrul Planului de Afaceri si care privesc domeniile de diversificare:textile, îmbrăcăminte, marochinărie, prelucrarea produselor lemnoase, producție de combustibil din biomasă - peleți, activități de artizanat și alte activități tradiționale non-agricole (ex: olărit, brodat, prelucrarea manuală a fierului, lânii, lemnului, pielii, etc.), etc.</w:t>
      </w:r>
    </w:p>
    <w:p w14:paraId="73DE197C" w14:textId="77777777" w:rsidR="00A6375F" w:rsidRPr="00346A67" w:rsidRDefault="00A6375F" w:rsidP="00A6375F">
      <w:pPr>
        <w:numPr>
          <w:ilvl w:val="0"/>
          <w:numId w:val="5"/>
        </w:numPr>
        <w:spacing w:line="240" w:lineRule="auto"/>
        <w:rPr>
          <w:sz w:val="22"/>
          <w:lang w:val="ro-RO"/>
        </w:rPr>
      </w:pPr>
      <w:r w:rsidRPr="00346A67">
        <w:rPr>
          <w:sz w:val="22"/>
          <w:lang w:val="ro-RO"/>
        </w:rPr>
        <w:t>Realizarea/dotarea pensiunilor agroturistice si a bazelor de agrement;</w:t>
      </w:r>
    </w:p>
    <w:p w14:paraId="2A848EAD" w14:textId="77777777" w:rsidR="00A6375F" w:rsidRPr="00346A67" w:rsidRDefault="00A6375F" w:rsidP="00A6375F">
      <w:pPr>
        <w:numPr>
          <w:ilvl w:val="0"/>
          <w:numId w:val="5"/>
        </w:numPr>
        <w:spacing w:line="240" w:lineRule="auto"/>
        <w:rPr>
          <w:sz w:val="22"/>
          <w:lang w:val="ro-RO"/>
        </w:rPr>
      </w:pPr>
      <w:r w:rsidRPr="00346A67">
        <w:rPr>
          <w:sz w:val="22"/>
          <w:lang w:val="ro-RO"/>
        </w:rPr>
        <w:t>Servicii turistice;</w:t>
      </w:r>
    </w:p>
    <w:p w14:paraId="3A625A97" w14:textId="77777777" w:rsidR="00A6375F" w:rsidRPr="00346A67" w:rsidRDefault="00A6375F" w:rsidP="00A6375F">
      <w:pPr>
        <w:numPr>
          <w:ilvl w:val="0"/>
          <w:numId w:val="5"/>
        </w:numPr>
        <w:spacing w:line="240" w:lineRule="auto"/>
        <w:rPr>
          <w:sz w:val="22"/>
          <w:lang w:val="ro-RO"/>
        </w:rPr>
      </w:pPr>
      <w:r w:rsidRPr="00346A67">
        <w:rPr>
          <w:sz w:val="22"/>
          <w:lang w:val="ro-RO"/>
        </w:rPr>
        <w:t>Servicii medicale, sanitar-veterinare, reparații mașini, unelte, obiecte casnice, consultanță, contabilitate, juridice, audit si alte servicii destinate populației din spațiul rural.</w:t>
      </w:r>
    </w:p>
    <w:p w14:paraId="6A3A213A" w14:textId="77777777" w:rsidR="00A6375F" w:rsidRPr="00346A67" w:rsidRDefault="00A6375F" w:rsidP="00A6375F">
      <w:pPr>
        <w:spacing w:line="240" w:lineRule="auto"/>
        <w:rPr>
          <w:rFonts w:eastAsia="Cambria Math" w:cs="Helvetica"/>
          <w:b/>
          <w:sz w:val="22"/>
          <w:lang w:val="ro-RO" w:eastAsia="ro-RO"/>
        </w:rPr>
      </w:pPr>
    </w:p>
    <w:p w14:paraId="5319AE1F" w14:textId="77777777" w:rsidR="00A6375F" w:rsidRPr="00346A67" w:rsidRDefault="00A6375F" w:rsidP="00A6375F">
      <w:pPr>
        <w:spacing w:line="240" w:lineRule="auto"/>
        <w:rPr>
          <w:b/>
          <w:sz w:val="22"/>
          <w:lang w:val="ro-RO" w:eastAsia="ro-RO"/>
        </w:rPr>
      </w:pPr>
      <w:r w:rsidRPr="00346A67">
        <w:rPr>
          <w:b/>
          <w:sz w:val="22"/>
          <w:lang w:val="ro-RO" w:eastAsia="ro-RO"/>
        </w:rPr>
        <w:t>6.2. Actiuni/cheltuieli eligibile specifice</w:t>
      </w:r>
      <w:r w:rsidRPr="00346A67">
        <w:rPr>
          <w:rFonts w:eastAsia="Cambria Math" w:cs="Arial"/>
          <w:b/>
          <w:bCs/>
          <w:color w:val="000000"/>
          <w:sz w:val="22"/>
          <w:lang w:val="fr-FR"/>
        </w:rPr>
        <w:t xml:space="preserve"> </w:t>
      </w:r>
      <w:r w:rsidRPr="00346A67">
        <w:rPr>
          <w:rFonts w:eastAsia="Cambria Math" w:cs="Arial"/>
          <w:b/>
          <w:bCs/>
          <w:color w:val="000000"/>
          <w:sz w:val="22"/>
          <w:lang w:val="ro-RO"/>
        </w:rPr>
        <w:t xml:space="preserve">pentru </w:t>
      </w:r>
      <w:proofErr w:type="spellStart"/>
      <w:r w:rsidRPr="00346A67">
        <w:rPr>
          <w:rFonts w:eastAsia="Cambria Math" w:cs="Arial"/>
          <w:b/>
          <w:bCs/>
          <w:color w:val="000000"/>
          <w:sz w:val="22"/>
          <w:lang w:val="fr-FR"/>
        </w:rPr>
        <w:t>fonduri</w:t>
      </w:r>
      <w:proofErr w:type="spellEnd"/>
      <w:r w:rsidRPr="00346A67">
        <w:rPr>
          <w:rFonts w:eastAsia="Cambria Math" w:cs="Arial"/>
          <w:b/>
          <w:bCs/>
          <w:color w:val="000000"/>
          <w:sz w:val="22"/>
          <w:lang w:val="fr-FR"/>
        </w:rPr>
        <w:t xml:space="preserve"> EURI</w:t>
      </w:r>
    </w:p>
    <w:p w14:paraId="1B39C55D" w14:textId="77777777" w:rsidR="00A6375F" w:rsidRPr="00346A67" w:rsidRDefault="00A6375F" w:rsidP="00A6375F">
      <w:pPr>
        <w:spacing w:line="240" w:lineRule="auto"/>
        <w:rPr>
          <w:rFonts w:eastAsia="Cambria Math" w:cs="Helvetica"/>
          <w:b/>
          <w:sz w:val="22"/>
          <w:lang w:val="ro-RO" w:eastAsia="ro-RO"/>
        </w:rPr>
      </w:pPr>
    </w:p>
    <w:p w14:paraId="12553C0E" w14:textId="77777777" w:rsidR="00A6375F" w:rsidRPr="00346A67" w:rsidRDefault="00A6375F" w:rsidP="00A6375F">
      <w:pPr>
        <w:numPr>
          <w:ilvl w:val="0"/>
          <w:numId w:val="5"/>
        </w:numPr>
        <w:spacing w:line="240" w:lineRule="auto"/>
        <w:rPr>
          <w:rFonts w:eastAsia="Cambria Math" w:cs="Helvetica"/>
          <w:b/>
          <w:sz w:val="22"/>
          <w:lang w:val="ro-RO" w:eastAsia="ro-RO"/>
        </w:rPr>
      </w:pPr>
      <w:r w:rsidRPr="00346A67">
        <w:rPr>
          <w:sz w:val="22"/>
          <w:lang w:val="ro-RO"/>
        </w:rPr>
        <w:t>Activităţi non-agricole prevăzute pentru îndeplinirea obiectivelor din cadrul Planului de Afaceri, inclusiv investiții în soluții care utilizează tehnologia digitală</w:t>
      </w:r>
    </w:p>
    <w:p w14:paraId="6AEDB28F" w14:textId="77777777" w:rsidR="00A6375F" w:rsidRPr="00346A67" w:rsidRDefault="00A6375F" w:rsidP="00A6375F">
      <w:pPr>
        <w:spacing w:line="240" w:lineRule="auto"/>
        <w:rPr>
          <w:rFonts w:eastAsia="Cambria Math" w:cs="Helvetica"/>
          <w:b/>
          <w:sz w:val="22"/>
          <w:lang w:val="ro-RO" w:eastAsia="ro-RO"/>
        </w:rPr>
      </w:pPr>
    </w:p>
    <w:p w14:paraId="3BE8111C" w14:textId="77777777" w:rsidR="00A6375F" w:rsidRPr="00346A67" w:rsidRDefault="00A6375F" w:rsidP="00A6375F">
      <w:pPr>
        <w:spacing w:line="240" w:lineRule="auto"/>
        <w:rPr>
          <w:rFonts w:eastAsia="Cambria Math" w:cs="Helvetica"/>
          <w:sz w:val="22"/>
          <w:lang w:val="ro-RO" w:eastAsia="ro-RO"/>
        </w:rPr>
      </w:pPr>
      <w:r w:rsidRPr="00346A67">
        <w:rPr>
          <w:rFonts w:eastAsia="Cambria Math" w:cs="Helvetica"/>
          <w:b/>
          <w:sz w:val="22"/>
          <w:lang w:val="ro-RO" w:eastAsia="ro-RO"/>
        </w:rPr>
        <w:lastRenderedPageBreak/>
        <w:t xml:space="preserve">Cheltuielieli eligibile generale </w:t>
      </w:r>
      <w:r w:rsidRPr="00346A67">
        <w:rPr>
          <w:rFonts w:eastAsia="Cambria Math" w:cs="Helvetica"/>
          <w:sz w:val="22"/>
          <w:lang w:val="ro-RO" w:eastAsia="ro-RO"/>
        </w:rPr>
        <w:t>vor respecta prevederile din:</w:t>
      </w:r>
    </w:p>
    <w:p w14:paraId="50E52E12" w14:textId="77777777" w:rsidR="00A6375F" w:rsidRPr="00346A67" w:rsidRDefault="00A6375F" w:rsidP="00A6375F">
      <w:pPr>
        <w:spacing w:line="240" w:lineRule="auto"/>
        <w:rPr>
          <w:rFonts w:eastAsia="Cambria Math" w:cs="Helvetica"/>
          <w:sz w:val="22"/>
          <w:lang w:val="ro-RO" w:eastAsia="ro-RO"/>
        </w:rPr>
      </w:pPr>
      <w:r w:rsidRPr="00346A67">
        <w:rPr>
          <w:rFonts w:eastAsia="Cambria Math" w:cs="Helvetica"/>
          <w:sz w:val="22"/>
          <w:lang w:val="ro-RO" w:eastAsia="ro-RO"/>
        </w:rPr>
        <w:t>Art. 45, 60 din Reg (UE) nr. 1305/2013 si art.7 din HG 226/2015 (legislatia care priveste stabilirea cadrului national de implementare a masurilor finantate prin FEADR);</w:t>
      </w:r>
    </w:p>
    <w:p w14:paraId="03254CA6" w14:textId="77777777" w:rsidR="00A6375F" w:rsidRPr="00346A67" w:rsidRDefault="00A6375F" w:rsidP="00A6375F">
      <w:pPr>
        <w:spacing w:line="240" w:lineRule="auto"/>
        <w:rPr>
          <w:rFonts w:cs="Helvetica"/>
          <w:b/>
          <w:sz w:val="22"/>
          <w:lang w:val="ro-RO"/>
        </w:rPr>
      </w:pPr>
    </w:p>
    <w:p w14:paraId="48FA2331" w14:textId="77777777" w:rsidR="00A6375F" w:rsidRPr="00346A67" w:rsidRDefault="00A6375F" w:rsidP="00A6375F">
      <w:pPr>
        <w:spacing w:line="240" w:lineRule="auto"/>
        <w:rPr>
          <w:rFonts w:cs="Helvetica"/>
          <w:b/>
          <w:sz w:val="22"/>
          <w:lang w:val="ro-RO"/>
        </w:rPr>
      </w:pPr>
      <w:r w:rsidRPr="00346A67">
        <w:rPr>
          <w:rFonts w:cs="Helvetica"/>
          <w:b/>
          <w:sz w:val="22"/>
          <w:lang w:val="ro-RO"/>
        </w:rPr>
        <w:t>Actiuni/cheltuieli neeligibile</w:t>
      </w:r>
    </w:p>
    <w:p w14:paraId="3F24F30F" w14:textId="77777777" w:rsidR="00A6375F" w:rsidRPr="00346A67" w:rsidRDefault="00A6375F" w:rsidP="00A6375F">
      <w:pPr>
        <w:spacing w:line="240" w:lineRule="auto"/>
        <w:rPr>
          <w:rFonts w:eastAsia="Cambria Math" w:cs="Helvetica"/>
          <w:sz w:val="22"/>
          <w:lang w:val="ro-RO" w:eastAsia="ro-RO"/>
        </w:rPr>
      </w:pPr>
      <w:r w:rsidRPr="00346A67">
        <w:rPr>
          <w:rFonts w:cs="Helvetica"/>
          <w:sz w:val="22"/>
          <w:lang w:val="ro-RO"/>
        </w:rPr>
        <w:t>Conform prevederilor din Cap.8.1 din PNDR, nu sunt eligibile:</w:t>
      </w:r>
    </w:p>
    <w:p w14:paraId="078D5248" w14:textId="77777777" w:rsidR="00A6375F" w:rsidRPr="00346A67" w:rsidRDefault="00A6375F" w:rsidP="00A6375F">
      <w:pPr>
        <w:pStyle w:val="ListParagraph"/>
        <w:numPr>
          <w:ilvl w:val="0"/>
          <w:numId w:val="2"/>
        </w:numPr>
        <w:spacing w:line="240" w:lineRule="auto"/>
        <w:ind w:left="360"/>
        <w:rPr>
          <w:rFonts w:eastAsia="Cambria Math" w:cs="Helvetica"/>
          <w:sz w:val="22"/>
          <w:lang w:val="ro-RO" w:eastAsia="ro-RO"/>
        </w:rPr>
      </w:pPr>
      <w:r w:rsidRPr="00346A67">
        <w:rPr>
          <w:rFonts w:eastAsia="Cambria Math" w:cs="Helvetica"/>
          <w:sz w:val="22"/>
          <w:lang w:val="ro-RO" w:eastAsia="ro-RO"/>
        </w:rPr>
        <w:t>achiziţionarea de bunuri și echipamente ”second hand”;</w:t>
      </w:r>
    </w:p>
    <w:p w14:paraId="539A40BD" w14:textId="77777777" w:rsidR="00A6375F" w:rsidRPr="00346A67" w:rsidRDefault="00A6375F" w:rsidP="00A6375F">
      <w:pPr>
        <w:pStyle w:val="ListParagraph"/>
        <w:numPr>
          <w:ilvl w:val="0"/>
          <w:numId w:val="2"/>
        </w:numPr>
        <w:spacing w:line="240" w:lineRule="auto"/>
        <w:ind w:left="360"/>
        <w:rPr>
          <w:rFonts w:eastAsia="Cambria Math" w:cs="Helvetica"/>
          <w:sz w:val="22"/>
          <w:lang w:val="ro-RO" w:eastAsia="ro-RO"/>
        </w:rPr>
      </w:pPr>
      <w:r w:rsidRPr="00346A67">
        <w:rPr>
          <w:rFonts w:eastAsia="Cambria Math" w:cs="Helvetica"/>
          <w:sz w:val="22"/>
          <w:lang w:val="ro-RO" w:eastAsia="ro-RO"/>
        </w:rPr>
        <w:t>cheltuieli efectuate înainte de  semnarea contractului de finanțare a proiectului;</w:t>
      </w:r>
    </w:p>
    <w:p w14:paraId="5FB26F6B" w14:textId="77777777" w:rsidR="00A6375F" w:rsidRPr="00346A67" w:rsidRDefault="00A6375F" w:rsidP="00A6375F">
      <w:pPr>
        <w:pStyle w:val="ListParagraph"/>
        <w:numPr>
          <w:ilvl w:val="0"/>
          <w:numId w:val="2"/>
        </w:numPr>
        <w:spacing w:line="240" w:lineRule="auto"/>
        <w:ind w:left="360"/>
        <w:rPr>
          <w:rFonts w:eastAsia="Cambria Math" w:cs="Helvetica"/>
          <w:sz w:val="22"/>
          <w:lang w:val="ro-RO" w:eastAsia="ro-RO"/>
        </w:rPr>
      </w:pPr>
      <w:r w:rsidRPr="00346A67">
        <w:rPr>
          <w:rFonts w:eastAsia="Cambria Math" w:cs="Helvetica"/>
          <w:sz w:val="22"/>
          <w:lang w:val="ro-RO" w:eastAsia="ro-RO"/>
        </w:rPr>
        <w:t>achiziția mijloacelor de transport pentru uz personal şi pentru transport persoane;</w:t>
      </w:r>
    </w:p>
    <w:p w14:paraId="5B695720" w14:textId="77777777" w:rsidR="00A6375F" w:rsidRPr="00346A67" w:rsidRDefault="00A6375F" w:rsidP="00A6375F">
      <w:pPr>
        <w:pStyle w:val="ListParagraph"/>
        <w:numPr>
          <w:ilvl w:val="0"/>
          <w:numId w:val="2"/>
        </w:numPr>
        <w:spacing w:line="240" w:lineRule="auto"/>
        <w:ind w:left="360"/>
        <w:rPr>
          <w:rFonts w:eastAsia="Cambria Math" w:cs="Helvetica"/>
          <w:sz w:val="22"/>
          <w:lang w:val="ro-RO" w:eastAsia="ro-RO"/>
        </w:rPr>
      </w:pPr>
      <w:r w:rsidRPr="00346A67">
        <w:rPr>
          <w:rFonts w:eastAsia="Cambria Math" w:cs="Helvetica"/>
          <w:sz w:val="22"/>
          <w:lang w:val="ro-RO" w:eastAsia="ro-RO"/>
        </w:rPr>
        <w:t>investițiile ce fac obiectul dublei finanțări care vizează aceleași costuri eligibile;</w:t>
      </w:r>
    </w:p>
    <w:p w14:paraId="73405F1B" w14:textId="77777777" w:rsidR="00A6375F" w:rsidRPr="00346A67" w:rsidRDefault="00A6375F" w:rsidP="00A6375F">
      <w:pPr>
        <w:pStyle w:val="ListParagraph"/>
        <w:numPr>
          <w:ilvl w:val="0"/>
          <w:numId w:val="2"/>
        </w:numPr>
        <w:spacing w:line="240" w:lineRule="auto"/>
        <w:ind w:left="360"/>
        <w:rPr>
          <w:rFonts w:eastAsia="Cambria Math" w:cs="Helvetica"/>
          <w:sz w:val="22"/>
          <w:lang w:val="ro-RO" w:eastAsia="ro-RO"/>
        </w:rPr>
      </w:pPr>
      <w:r w:rsidRPr="00346A67">
        <w:rPr>
          <w:rFonts w:eastAsia="Cambria Math" w:cs="Helvetica"/>
          <w:sz w:val="22"/>
          <w:lang w:val="ro-RO" w:eastAsia="ro-RO"/>
        </w:rPr>
        <w:t>cheltuieli în conformitate cu art. 69, alin (3) din R (UE) nr. 1303/2013 și anume:</w:t>
      </w:r>
    </w:p>
    <w:p w14:paraId="078D9203" w14:textId="77777777" w:rsidR="00A6375F" w:rsidRPr="00346A67" w:rsidRDefault="00A6375F" w:rsidP="00A6375F">
      <w:pPr>
        <w:spacing w:line="240" w:lineRule="auto"/>
        <w:ind w:left="1260"/>
        <w:rPr>
          <w:rFonts w:eastAsia="Cambria Math" w:cs="Helvetica"/>
          <w:sz w:val="22"/>
          <w:lang w:val="ro-RO" w:eastAsia="ro-RO"/>
        </w:rPr>
      </w:pPr>
      <w:r w:rsidRPr="00346A67">
        <w:rPr>
          <w:rFonts w:eastAsia="Cambria Math" w:cs="Helvetica"/>
          <w:sz w:val="22"/>
          <w:lang w:val="ro-RO" w:eastAsia="ro-RO"/>
        </w:rPr>
        <w:t xml:space="preserve">a.   dobânzi debitoare, cu excepţia celor referitoare la granturi acordate sub forma unei subvenţii pentru dobândă sau a unei subvenţii pentru comisioanele de garantare; </w:t>
      </w:r>
    </w:p>
    <w:p w14:paraId="5D2732AA" w14:textId="77777777" w:rsidR="00A6375F" w:rsidRPr="00346A67" w:rsidRDefault="00A6375F" w:rsidP="00A6375F">
      <w:pPr>
        <w:spacing w:line="240" w:lineRule="auto"/>
        <w:ind w:left="1260"/>
        <w:rPr>
          <w:rFonts w:eastAsia="Cambria Math" w:cs="Helvetica"/>
          <w:sz w:val="22"/>
          <w:lang w:val="ro-RO" w:eastAsia="ro-RO"/>
        </w:rPr>
      </w:pPr>
      <w:r w:rsidRPr="00346A67">
        <w:rPr>
          <w:rFonts w:eastAsia="Cambria Math" w:cs="Helvetica"/>
          <w:sz w:val="22"/>
          <w:lang w:val="ro-RO" w:eastAsia="ro-RO"/>
        </w:rPr>
        <w:t>c.   taxa pe valoarea adăugată, cu excepţia cazului în care aceasta nu se poate recupera în temeiul legislaţiei naţionale privind TVA-ul sau a prevederilor specifice pentru instrumente financiare;</w:t>
      </w:r>
    </w:p>
    <w:p w14:paraId="43CF78BA" w14:textId="77777777" w:rsidR="00A6375F" w:rsidRPr="00346A67" w:rsidRDefault="00A6375F" w:rsidP="00A6375F">
      <w:pPr>
        <w:pStyle w:val="ListParagraph"/>
        <w:numPr>
          <w:ilvl w:val="0"/>
          <w:numId w:val="2"/>
        </w:numPr>
        <w:spacing w:line="240" w:lineRule="auto"/>
        <w:ind w:left="360"/>
        <w:rPr>
          <w:rFonts w:eastAsia="Cambria Math" w:cs="Helvetica"/>
          <w:sz w:val="22"/>
          <w:lang w:val="ro-RO" w:eastAsia="ro-RO"/>
        </w:rPr>
      </w:pPr>
      <w:r w:rsidRPr="00346A67">
        <w:rPr>
          <w:rFonts w:eastAsia="Cambria Math" w:cs="Helvetica"/>
          <w:sz w:val="22"/>
          <w:lang w:val="ro-RO" w:eastAsia="ro-RO"/>
        </w:rPr>
        <w:t>în cazul contractelor de leasing, celelalte costuri legate de contractele de leasing, cum ar fi marja locatorului, costurile de refinanțare a dobânzilor, cheltuielile generale și cheltuielile de asigurare.</w:t>
      </w:r>
    </w:p>
    <w:p w14:paraId="095750AA" w14:textId="77777777" w:rsidR="00A6375F" w:rsidRPr="00346A67" w:rsidRDefault="00A6375F" w:rsidP="00A6375F">
      <w:pPr>
        <w:pStyle w:val="ListParagraph"/>
        <w:spacing w:line="240" w:lineRule="auto"/>
        <w:rPr>
          <w:rFonts w:eastAsia="Cambria Math" w:cs="Helvetica"/>
          <w:sz w:val="22"/>
          <w:lang w:val="ro-RO" w:eastAsia="ro-RO"/>
        </w:rPr>
      </w:pPr>
    </w:p>
    <w:p w14:paraId="75BE3C1B" w14:textId="77777777" w:rsidR="00A6375F" w:rsidRPr="00346A67" w:rsidRDefault="00A6375F" w:rsidP="00A6375F">
      <w:pPr>
        <w:spacing w:line="240" w:lineRule="auto"/>
        <w:rPr>
          <w:b/>
          <w:sz w:val="22"/>
          <w:lang w:val="ro-RO"/>
        </w:rPr>
      </w:pPr>
      <w:r w:rsidRPr="00346A67">
        <w:rPr>
          <w:b/>
          <w:sz w:val="22"/>
          <w:lang w:val="ro-RO"/>
        </w:rPr>
        <w:t xml:space="preserve"> 7.1 Condiții de eligibilitate Specifice</w:t>
      </w:r>
      <w:r w:rsidRPr="00346A67">
        <w:rPr>
          <w:sz w:val="22"/>
        </w:rPr>
        <w:t xml:space="preserve"> </w:t>
      </w:r>
      <w:r w:rsidRPr="00346A67">
        <w:rPr>
          <w:rFonts w:eastAsia="Cambria Math" w:cs="Arial"/>
          <w:b/>
          <w:bCs/>
          <w:color w:val="000000"/>
          <w:sz w:val="22"/>
          <w:lang w:val="ro-RO"/>
        </w:rPr>
        <w:t xml:space="preserve">pentru </w:t>
      </w:r>
      <w:r w:rsidRPr="00346A67">
        <w:rPr>
          <w:b/>
          <w:sz w:val="22"/>
          <w:lang w:val="ro-RO"/>
        </w:rPr>
        <w:t>fonduri FEADR</w:t>
      </w:r>
    </w:p>
    <w:p w14:paraId="1E14DA69" w14:textId="77777777" w:rsidR="00A6375F" w:rsidRPr="00346A67" w:rsidRDefault="00A6375F" w:rsidP="00A6375F">
      <w:pPr>
        <w:pStyle w:val="Default"/>
        <w:numPr>
          <w:ilvl w:val="0"/>
          <w:numId w:val="1"/>
        </w:numPr>
        <w:jc w:val="both"/>
        <w:rPr>
          <w:rFonts w:ascii="Trebuchet MS" w:hAnsi="Trebuchet MS"/>
          <w:sz w:val="22"/>
          <w:szCs w:val="22"/>
        </w:rPr>
      </w:pPr>
      <w:r w:rsidRPr="00346A67">
        <w:rPr>
          <w:rFonts w:ascii="Trebuchet MS" w:hAnsi="Trebuchet MS"/>
          <w:sz w:val="22"/>
          <w:szCs w:val="22"/>
        </w:rPr>
        <w:t xml:space="preserve">Solicitantul trebuie să se încadreze în categoria beneficiarilor eligibili; </w:t>
      </w:r>
    </w:p>
    <w:p w14:paraId="210BB8B3" w14:textId="77777777" w:rsidR="00A6375F" w:rsidRPr="00346A67" w:rsidRDefault="00A6375F" w:rsidP="00A6375F">
      <w:pPr>
        <w:pStyle w:val="Default"/>
        <w:numPr>
          <w:ilvl w:val="0"/>
          <w:numId w:val="1"/>
        </w:numPr>
        <w:jc w:val="both"/>
        <w:rPr>
          <w:rFonts w:ascii="Trebuchet MS" w:hAnsi="Trebuchet MS"/>
          <w:sz w:val="22"/>
          <w:szCs w:val="22"/>
        </w:rPr>
      </w:pPr>
      <w:r w:rsidRPr="00346A67">
        <w:rPr>
          <w:rFonts w:ascii="Trebuchet MS" w:hAnsi="Trebuchet MS"/>
          <w:sz w:val="22"/>
          <w:szCs w:val="22"/>
        </w:rPr>
        <w:t xml:space="preserve">Solicitantul trebuie să nu fie în insolvenţă sau incapacitate de plată; </w:t>
      </w:r>
    </w:p>
    <w:p w14:paraId="59B97A9A" w14:textId="77777777" w:rsidR="00A6375F" w:rsidRPr="00346A67" w:rsidRDefault="00A6375F" w:rsidP="00A6375F">
      <w:pPr>
        <w:pStyle w:val="Default"/>
        <w:numPr>
          <w:ilvl w:val="0"/>
          <w:numId w:val="1"/>
        </w:numPr>
        <w:jc w:val="both"/>
        <w:rPr>
          <w:rFonts w:ascii="Trebuchet MS" w:hAnsi="Trebuchet MS"/>
          <w:sz w:val="22"/>
          <w:szCs w:val="22"/>
        </w:rPr>
      </w:pPr>
      <w:r w:rsidRPr="00346A67">
        <w:rPr>
          <w:rFonts w:ascii="Trebuchet MS" w:hAnsi="Trebuchet MS"/>
          <w:sz w:val="22"/>
          <w:szCs w:val="22"/>
        </w:rPr>
        <w:t xml:space="preserve">Investiția să se realizeze în spațiul rural, in teritoriul GAL; </w:t>
      </w:r>
    </w:p>
    <w:p w14:paraId="3BA13C0A" w14:textId="77777777" w:rsidR="00A6375F" w:rsidRPr="00346A67" w:rsidRDefault="00A6375F" w:rsidP="00A6375F">
      <w:pPr>
        <w:pStyle w:val="Default"/>
        <w:numPr>
          <w:ilvl w:val="0"/>
          <w:numId w:val="1"/>
        </w:numPr>
        <w:jc w:val="both"/>
        <w:rPr>
          <w:rFonts w:ascii="Trebuchet MS" w:hAnsi="Trebuchet MS"/>
          <w:sz w:val="22"/>
          <w:szCs w:val="22"/>
        </w:rPr>
      </w:pPr>
      <w:r w:rsidRPr="00346A67">
        <w:rPr>
          <w:rFonts w:ascii="Trebuchet MS" w:hAnsi="Trebuchet MS"/>
          <w:sz w:val="22"/>
          <w:szCs w:val="22"/>
        </w:rPr>
        <w:t>Investiția trebuie să fie în concordanta cu actiunile prevazute in fisa masurii si sa raspunda astfel nevoilor zonei identificate in Strategia de Dezvoltare Locala a GAL;</w:t>
      </w:r>
    </w:p>
    <w:p w14:paraId="33891A29" w14:textId="77777777" w:rsidR="00A6375F" w:rsidRPr="00346A67" w:rsidRDefault="00A6375F" w:rsidP="00A6375F">
      <w:pPr>
        <w:pStyle w:val="Default"/>
        <w:numPr>
          <w:ilvl w:val="0"/>
          <w:numId w:val="1"/>
        </w:numPr>
        <w:jc w:val="both"/>
        <w:rPr>
          <w:rFonts w:ascii="Trebuchet MS" w:hAnsi="Trebuchet MS"/>
          <w:sz w:val="22"/>
          <w:szCs w:val="22"/>
        </w:rPr>
      </w:pPr>
      <w:r w:rsidRPr="00346A67">
        <w:rPr>
          <w:rFonts w:ascii="Trebuchet MS" w:hAnsi="Trebuchet MS"/>
          <w:sz w:val="22"/>
          <w:szCs w:val="22"/>
        </w:rPr>
        <w:t>Solicitantul sa justifice locurile de munca ce se vor crea prin planul de afaceri propus.</w:t>
      </w:r>
    </w:p>
    <w:p w14:paraId="2DBD5829" w14:textId="77777777" w:rsidR="00A6375F" w:rsidRPr="00346A67" w:rsidRDefault="00A6375F" w:rsidP="00A6375F">
      <w:pPr>
        <w:spacing w:line="240" w:lineRule="auto"/>
        <w:rPr>
          <w:sz w:val="22"/>
          <w:lang w:val="ro-RO"/>
        </w:rPr>
      </w:pPr>
      <w:r w:rsidRPr="00346A67">
        <w:rPr>
          <w:sz w:val="22"/>
          <w:lang w:val="ro-RO"/>
        </w:rPr>
        <w:t>La aceste conditii de eligibilitate specifice se adauga conditiile generale de eligibilitate aplicabile tuturor masurilor in conformitate cu regulamentele europene si prevederile din HG 226/2015.</w:t>
      </w:r>
    </w:p>
    <w:p w14:paraId="53EBD863" w14:textId="77777777" w:rsidR="00A6375F" w:rsidRPr="00346A67" w:rsidRDefault="00A6375F" w:rsidP="00A6375F">
      <w:pPr>
        <w:spacing w:line="240" w:lineRule="auto"/>
        <w:rPr>
          <w:sz w:val="22"/>
          <w:lang w:val="ro-RO"/>
        </w:rPr>
      </w:pPr>
    </w:p>
    <w:p w14:paraId="19D93059" w14:textId="77777777" w:rsidR="00A6375F" w:rsidRPr="00346A67" w:rsidRDefault="00A6375F" w:rsidP="00A6375F">
      <w:pPr>
        <w:spacing w:line="240" w:lineRule="auto"/>
        <w:rPr>
          <w:b/>
          <w:sz w:val="22"/>
          <w:lang w:val="ro-RO"/>
        </w:rPr>
      </w:pPr>
      <w:r w:rsidRPr="00346A67">
        <w:rPr>
          <w:b/>
          <w:sz w:val="22"/>
          <w:lang w:val="ro-RO"/>
        </w:rPr>
        <w:t>7.2 Condiții de eligibilitate Specifice</w:t>
      </w:r>
      <w:r w:rsidRPr="00346A67">
        <w:rPr>
          <w:sz w:val="22"/>
          <w:lang w:val="fr-FR"/>
        </w:rPr>
        <w:t xml:space="preserve"> </w:t>
      </w:r>
      <w:r w:rsidRPr="00346A67">
        <w:rPr>
          <w:rFonts w:eastAsia="Cambria Math" w:cs="Arial"/>
          <w:b/>
          <w:bCs/>
          <w:color w:val="000000"/>
          <w:sz w:val="22"/>
          <w:lang w:val="ro-RO"/>
        </w:rPr>
        <w:t xml:space="preserve">pentru </w:t>
      </w:r>
      <w:r w:rsidRPr="00346A67">
        <w:rPr>
          <w:b/>
          <w:sz w:val="22"/>
          <w:lang w:val="ro-RO"/>
        </w:rPr>
        <w:t>fonduri EURI</w:t>
      </w:r>
    </w:p>
    <w:p w14:paraId="3C208CC4" w14:textId="77777777" w:rsidR="00A6375F" w:rsidRPr="00346A67" w:rsidRDefault="00A6375F" w:rsidP="00A6375F">
      <w:pPr>
        <w:pStyle w:val="Default"/>
        <w:numPr>
          <w:ilvl w:val="0"/>
          <w:numId w:val="1"/>
        </w:numPr>
        <w:jc w:val="both"/>
        <w:rPr>
          <w:rFonts w:ascii="Trebuchet MS" w:hAnsi="Trebuchet MS"/>
          <w:sz w:val="22"/>
          <w:szCs w:val="22"/>
        </w:rPr>
      </w:pPr>
      <w:r w:rsidRPr="00346A67">
        <w:rPr>
          <w:rFonts w:ascii="Trebuchet MS" w:hAnsi="Trebuchet MS"/>
          <w:sz w:val="22"/>
          <w:szCs w:val="22"/>
        </w:rPr>
        <w:t xml:space="preserve">Solicitantul trebuie să se încadreze în categoria beneficiarilor eligibili; </w:t>
      </w:r>
    </w:p>
    <w:p w14:paraId="47C50B27" w14:textId="77777777" w:rsidR="00A6375F" w:rsidRPr="00346A67" w:rsidRDefault="00A6375F" w:rsidP="00A6375F">
      <w:pPr>
        <w:pStyle w:val="Default"/>
        <w:numPr>
          <w:ilvl w:val="0"/>
          <w:numId w:val="1"/>
        </w:numPr>
        <w:jc w:val="both"/>
        <w:rPr>
          <w:rFonts w:ascii="Trebuchet MS" w:hAnsi="Trebuchet MS"/>
          <w:sz w:val="22"/>
          <w:szCs w:val="22"/>
        </w:rPr>
      </w:pPr>
      <w:r w:rsidRPr="00346A67">
        <w:rPr>
          <w:rFonts w:ascii="Trebuchet MS" w:hAnsi="Trebuchet MS"/>
          <w:sz w:val="22"/>
          <w:szCs w:val="22"/>
        </w:rPr>
        <w:t xml:space="preserve">Solicitantul trebuie să nu fie în insolvenţă sau incapacitate de plată; </w:t>
      </w:r>
    </w:p>
    <w:p w14:paraId="6D49A9BD" w14:textId="77777777" w:rsidR="00A6375F" w:rsidRPr="00346A67" w:rsidRDefault="00A6375F" w:rsidP="00A6375F">
      <w:pPr>
        <w:pStyle w:val="Default"/>
        <w:numPr>
          <w:ilvl w:val="0"/>
          <w:numId w:val="1"/>
        </w:numPr>
        <w:jc w:val="both"/>
        <w:rPr>
          <w:rFonts w:ascii="Trebuchet MS" w:hAnsi="Trebuchet MS"/>
          <w:sz w:val="22"/>
          <w:szCs w:val="22"/>
        </w:rPr>
      </w:pPr>
      <w:r w:rsidRPr="00346A67">
        <w:rPr>
          <w:rFonts w:ascii="Trebuchet MS" w:hAnsi="Trebuchet MS"/>
          <w:sz w:val="22"/>
          <w:szCs w:val="22"/>
        </w:rPr>
        <w:t xml:space="preserve">Investiția să se realizeze în spațiul rural, in teritoriul GAL; </w:t>
      </w:r>
    </w:p>
    <w:p w14:paraId="3E0197F2" w14:textId="77777777" w:rsidR="00A6375F" w:rsidRPr="00346A67" w:rsidRDefault="00A6375F" w:rsidP="00A6375F">
      <w:pPr>
        <w:pStyle w:val="Default"/>
        <w:numPr>
          <w:ilvl w:val="0"/>
          <w:numId w:val="1"/>
        </w:numPr>
        <w:jc w:val="both"/>
        <w:rPr>
          <w:rFonts w:ascii="Trebuchet MS" w:hAnsi="Trebuchet MS"/>
          <w:sz w:val="22"/>
          <w:szCs w:val="22"/>
        </w:rPr>
      </w:pPr>
      <w:r w:rsidRPr="00346A67">
        <w:rPr>
          <w:rFonts w:ascii="Trebuchet MS" w:hAnsi="Trebuchet MS"/>
          <w:sz w:val="22"/>
          <w:szCs w:val="22"/>
        </w:rPr>
        <w:t>Investiția trebuie să fie în concordanta cu actiunile prevazute in fisa masurii si sa raspunda astfel nevoilor zonei identificate in Strategia de Dezvoltare Locala a GAL;</w:t>
      </w:r>
    </w:p>
    <w:p w14:paraId="5E2EE220" w14:textId="77777777" w:rsidR="00A6375F" w:rsidRPr="00346A67" w:rsidRDefault="00A6375F" w:rsidP="00A6375F">
      <w:pPr>
        <w:spacing w:line="240" w:lineRule="auto"/>
        <w:rPr>
          <w:b/>
          <w:sz w:val="22"/>
          <w:lang w:val="ro-RO"/>
        </w:rPr>
      </w:pPr>
    </w:p>
    <w:p w14:paraId="47A5BCD7" w14:textId="77777777" w:rsidR="00A6375F" w:rsidRPr="00346A67" w:rsidRDefault="00A6375F" w:rsidP="00A6375F">
      <w:pPr>
        <w:spacing w:line="240" w:lineRule="auto"/>
        <w:rPr>
          <w:b/>
          <w:sz w:val="22"/>
          <w:lang w:val="ro-RO"/>
        </w:rPr>
      </w:pPr>
    </w:p>
    <w:p w14:paraId="3C4A6E6E" w14:textId="77777777" w:rsidR="00A6375F" w:rsidRPr="00346A67" w:rsidRDefault="00A6375F" w:rsidP="00A6375F">
      <w:pPr>
        <w:spacing w:line="240" w:lineRule="auto"/>
        <w:rPr>
          <w:b/>
          <w:sz w:val="22"/>
          <w:lang w:val="ro-RO"/>
        </w:rPr>
      </w:pPr>
      <w:r w:rsidRPr="00346A67">
        <w:rPr>
          <w:b/>
          <w:sz w:val="22"/>
          <w:lang w:val="ro-RO"/>
        </w:rPr>
        <w:t>8.1 Criterii de selectie</w:t>
      </w:r>
      <w:r w:rsidRPr="00346A67">
        <w:rPr>
          <w:rFonts w:eastAsia="Cambria Math" w:cs="Arial"/>
          <w:b/>
          <w:bCs/>
          <w:color w:val="000000"/>
          <w:sz w:val="22"/>
          <w:lang w:val="pt-BR"/>
        </w:rPr>
        <w:t xml:space="preserve"> </w:t>
      </w:r>
      <w:r w:rsidRPr="00346A67">
        <w:rPr>
          <w:rFonts w:eastAsia="Cambria Math" w:cs="Arial"/>
          <w:b/>
          <w:bCs/>
          <w:color w:val="000000"/>
          <w:sz w:val="22"/>
          <w:lang w:val="ro-RO"/>
        </w:rPr>
        <w:t xml:space="preserve">pentru </w:t>
      </w:r>
      <w:r w:rsidRPr="00346A67">
        <w:rPr>
          <w:rFonts w:eastAsia="Cambria Math" w:cs="Arial"/>
          <w:b/>
          <w:bCs/>
          <w:color w:val="000000"/>
          <w:sz w:val="22"/>
          <w:lang w:val="pt-BR"/>
        </w:rPr>
        <w:t>fonduri FEADR</w:t>
      </w:r>
    </w:p>
    <w:p w14:paraId="0E7B4223" w14:textId="77777777" w:rsidR="00A6375F" w:rsidRPr="00346A67" w:rsidRDefault="00A6375F" w:rsidP="00A6375F">
      <w:pPr>
        <w:spacing w:line="240" w:lineRule="auto"/>
        <w:rPr>
          <w:sz w:val="22"/>
          <w:lang w:val="ro-RO" w:eastAsia="ro-RO"/>
        </w:rPr>
      </w:pPr>
      <w:r w:rsidRPr="00346A67">
        <w:rPr>
          <w:sz w:val="22"/>
          <w:lang w:val="ro-RO" w:eastAsia="ro-RO"/>
        </w:rPr>
        <w:t xml:space="preserve">La stabilirea criteriilor de selectie s-au avut in vedere prevederile Art. 49 al R(UE) nr. 1305/2013, urmărind asigurarea tratamentul egal al solicitanților, o mai bună utilizare a </w:t>
      </w:r>
      <w:r w:rsidRPr="00346A67">
        <w:rPr>
          <w:sz w:val="22"/>
          <w:lang w:val="ro-RO" w:eastAsia="ro-RO"/>
        </w:rPr>
        <w:lastRenderedPageBreak/>
        <w:t>resurselor financiare și direcționarea acestora in conformitate cu prioritățile stabilite in cadrul Strategiei de Dezvoltare Locala.</w:t>
      </w:r>
    </w:p>
    <w:p w14:paraId="29A4F9D4" w14:textId="77777777" w:rsidR="00A6375F" w:rsidRPr="00346A67" w:rsidRDefault="00A6375F" w:rsidP="00A6375F">
      <w:pPr>
        <w:spacing w:line="240" w:lineRule="auto"/>
        <w:rPr>
          <w:sz w:val="22"/>
          <w:lang w:val="ro-RO" w:eastAsia="ro-RO"/>
        </w:rPr>
      </w:pPr>
    </w:p>
    <w:p w14:paraId="39110DF0" w14:textId="77777777" w:rsidR="00A6375F" w:rsidRPr="00346A67" w:rsidRDefault="00A6375F" w:rsidP="00A6375F">
      <w:pPr>
        <w:spacing w:line="240" w:lineRule="auto"/>
        <w:rPr>
          <w:sz w:val="22"/>
          <w:lang w:val="ro-RO" w:eastAsia="ro-RO"/>
        </w:rPr>
      </w:pPr>
      <w:r w:rsidRPr="00346A67">
        <w:rPr>
          <w:sz w:val="22"/>
          <w:lang w:val="ro-RO" w:eastAsia="ro-RO"/>
        </w:rPr>
        <w:t>Criteriile de selectie stabilite in cadrul acestei masuri, privesc:</w:t>
      </w:r>
    </w:p>
    <w:p w14:paraId="5E507472" w14:textId="77777777" w:rsidR="00A6375F" w:rsidRPr="00346A67" w:rsidRDefault="00A6375F" w:rsidP="00A6375F">
      <w:pPr>
        <w:pStyle w:val="Default"/>
        <w:numPr>
          <w:ilvl w:val="0"/>
          <w:numId w:val="1"/>
        </w:numPr>
        <w:jc w:val="both"/>
        <w:rPr>
          <w:rFonts w:ascii="Trebuchet MS" w:hAnsi="Trebuchet MS"/>
          <w:sz w:val="22"/>
          <w:szCs w:val="22"/>
        </w:rPr>
      </w:pPr>
      <w:r w:rsidRPr="00346A67">
        <w:rPr>
          <w:rFonts w:ascii="Trebuchet MS" w:hAnsi="Trebuchet MS"/>
          <w:sz w:val="22"/>
          <w:szCs w:val="22"/>
        </w:rPr>
        <w:t>se acorda punctaj proiectelor care in planul de afaceri propus prevad forme diversificate de pachete turistice pentru atragerea turistilor;</w:t>
      </w:r>
    </w:p>
    <w:p w14:paraId="4F902576" w14:textId="77777777" w:rsidR="00A6375F" w:rsidRPr="00346A67" w:rsidRDefault="00A6375F" w:rsidP="00A6375F">
      <w:pPr>
        <w:pStyle w:val="Default"/>
        <w:numPr>
          <w:ilvl w:val="0"/>
          <w:numId w:val="1"/>
        </w:numPr>
        <w:jc w:val="both"/>
        <w:rPr>
          <w:rFonts w:ascii="Trebuchet MS" w:hAnsi="Trebuchet MS"/>
          <w:sz w:val="22"/>
          <w:szCs w:val="22"/>
        </w:rPr>
      </w:pPr>
      <w:r w:rsidRPr="00346A67">
        <w:rPr>
          <w:rFonts w:ascii="Trebuchet MS" w:hAnsi="Trebuchet MS"/>
          <w:sz w:val="22"/>
          <w:szCs w:val="22"/>
        </w:rPr>
        <w:t>se va acorda punctaj proiectelor care prin planul de afaceri isi propun menținerea și dezvoltarea activităților meșteșugărești tradiționale, care valorifica resursele naturale locale si contribuie la pastrarea specificului local.</w:t>
      </w:r>
    </w:p>
    <w:p w14:paraId="67F9F6DB" w14:textId="77777777" w:rsidR="00A6375F" w:rsidRPr="00346A67" w:rsidRDefault="00A6375F" w:rsidP="00A6375F">
      <w:pPr>
        <w:pStyle w:val="Default"/>
        <w:numPr>
          <w:ilvl w:val="0"/>
          <w:numId w:val="1"/>
        </w:numPr>
        <w:jc w:val="both"/>
        <w:rPr>
          <w:rFonts w:ascii="Trebuchet MS" w:hAnsi="Trebuchet MS"/>
          <w:sz w:val="22"/>
          <w:szCs w:val="22"/>
        </w:rPr>
      </w:pPr>
      <w:r w:rsidRPr="00346A67">
        <w:rPr>
          <w:rFonts w:ascii="Trebuchet MS" w:hAnsi="Trebuchet MS"/>
          <w:sz w:val="22"/>
          <w:szCs w:val="22"/>
        </w:rPr>
        <w:t>se va acorda punctaj pentru proiectele care sunt propuse de micro-intrepinderi nou infiintate (start-up).</w:t>
      </w:r>
    </w:p>
    <w:p w14:paraId="7B802B56" w14:textId="77777777" w:rsidR="00A6375F" w:rsidRPr="00346A67" w:rsidRDefault="00A6375F" w:rsidP="00A6375F">
      <w:pPr>
        <w:pStyle w:val="Default"/>
        <w:numPr>
          <w:ilvl w:val="0"/>
          <w:numId w:val="1"/>
        </w:numPr>
        <w:jc w:val="both"/>
        <w:rPr>
          <w:rFonts w:ascii="Trebuchet MS" w:hAnsi="Trebuchet MS"/>
          <w:sz w:val="22"/>
          <w:szCs w:val="22"/>
        </w:rPr>
      </w:pPr>
      <w:r w:rsidRPr="00346A67">
        <w:rPr>
          <w:rFonts w:ascii="Trebuchet MS" w:hAnsi="Trebuchet MS"/>
          <w:sz w:val="22"/>
          <w:szCs w:val="22"/>
        </w:rPr>
        <w:t>Proiecte care își propun crearea de locuri de muncă</w:t>
      </w:r>
    </w:p>
    <w:p w14:paraId="7F0B8523" w14:textId="77777777" w:rsidR="00A6375F" w:rsidRPr="00346A67" w:rsidRDefault="00A6375F" w:rsidP="00A6375F">
      <w:pPr>
        <w:pStyle w:val="Default"/>
        <w:ind w:left="720"/>
        <w:jc w:val="both"/>
        <w:rPr>
          <w:rFonts w:ascii="Trebuchet MS" w:hAnsi="Trebuchet MS"/>
          <w:sz w:val="22"/>
          <w:szCs w:val="22"/>
        </w:rPr>
      </w:pPr>
    </w:p>
    <w:p w14:paraId="68373A82" w14:textId="77777777" w:rsidR="009C59A0" w:rsidRPr="009C59A0" w:rsidRDefault="00A6375F" w:rsidP="009C59A0">
      <w:pPr>
        <w:pStyle w:val="Default"/>
        <w:jc w:val="both"/>
        <w:rPr>
          <w:rFonts w:ascii="Trebuchet MS" w:hAnsi="Trebuchet MS"/>
          <w:sz w:val="22"/>
          <w:szCs w:val="22"/>
        </w:rPr>
      </w:pPr>
      <w:r w:rsidRPr="00346A67">
        <w:rPr>
          <w:rFonts w:eastAsia="Cambria Math"/>
          <w:b/>
          <w:bCs/>
          <w:sz w:val="22"/>
          <w:lang w:val="fr-FR"/>
        </w:rPr>
        <w:t xml:space="preserve">8.2 </w:t>
      </w:r>
      <w:proofErr w:type="spellStart"/>
      <w:r w:rsidRPr="00346A67">
        <w:rPr>
          <w:rFonts w:eastAsia="Cambria Math"/>
          <w:b/>
          <w:bCs/>
          <w:sz w:val="22"/>
          <w:lang w:val="fr-FR"/>
        </w:rPr>
        <w:t>Criterii</w:t>
      </w:r>
      <w:proofErr w:type="spellEnd"/>
      <w:r w:rsidRPr="00346A67">
        <w:rPr>
          <w:rFonts w:eastAsia="Cambria Math"/>
          <w:b/>
          <w:bCs/>
          <w:sz w:val="22"/>
          <w:lang w:val="fr-FR"/>
        </w:rPr>
        <w:t xml:space="preserve"> de </w:t>
      </w:r>
      <w:proofErr w:type="spellStart"/>
      <w:r w:rsidRPr="00346A67">
        <w:rPr>
          <w:rFonts w:eastAsia="Cambria Math"/>
          <w:b/>
          <w:bCs/>
          <w:sz w:val="22"/>
          <w:lang w:val="fr-FR"/>
        </w:rPr>
        <w:t>selecție</w:t>
      </w:r>
      <w:proofErr w:type="spellEnd"/>
      <w:r w:rsidRPr="00346A67">
        <w:rPr>
          <w:rFonts w:eastAsia="Cambria Math"/>
          <w:b/>
          <w:bCs/>
          <w:sz w:val="22"/>
          <w:lang w:val="fr-FR"/>
        </w:rPr>
        <w:t xml:space="preserve"> </w:t>
      </w:r>
      <w:r w:rsidRPr="00346A67">
        <w:rPr>
          <w:rFonts w:eastAsia="Cambria Math" w:cs="Arial"/>
          <w:b/>
          <w:bCs/>
          <w:sz w:val="22"/>
        </w:rPr>
        <w:t xml:space="preserve">pentru </w:t>
      </w:r>
      <w:proofErr w:type="spellStart"/>
      <w:r w:rsidRPr="00346A67">
        <w:rPr>
          <w:rFonts w:eastAsia="Cambria Math"/>
          <w:b/>
          <w:bCs/>
          <w:sz w:val="22"/>
          <w:lang w:val="fr-FR"/>
        </w:rPr>
        <w:t>fonduri</w:t>
      </w:r>
      <w:proofErr w:type="spellEnd"/>
      <w:r w:rsidRPr="00346A67">
        <w:rPr>
          <w:rFonts w:eastAsia="Cambria Math"/>
          <w:b/>
          <w:bCs/>
          <w:sz w:val="22"/>
          <w:lang w:val="fr-FR"/>
        </w:rPr>
        <w:t xml:space="preserve"> EURI</w:t>
      </w:r>
    </w:p>
    <w:p w14:paraId="29CC8EDB" w14:textId="77777777" w:rsidR="009C59A0" w:rsidRPr="009C59A0" w:rsidRDefault="009C59A0" w:rsidP="009C59A0">
      <w:pPr>
        <w:pStyle w:val="ListParagraph"/>
        <w:rPr>
          <w:sz w:val="22"/>
          <w:lang w:val="fr-FR"/>
        </w:rPr>
      </w:pPr>
    </w:p>
    <w:p w14:paraId="2423E665" w14:textId="3F277819" w:rsidR="00A6375F" w:rsidRPr="00346A67" w:rsidRDefault="00A6375F" w:rsidP="00A6375F">
      <w:pPr>
        <w:pStyle w:val="Default"/>
        <w:numPr>
          <w:ilvl w:val="0"/>
          <w:numId w:val="1"/>
        </w:numPr>
        <w:jc w:val="both"/>
        <w:rPr>
          <w:rFonts w:ascii="Trebuchet MS" w:hAnsi="Trebuchet MS"/>
          <w:sz w:val="22"/>
          <w:szCs w:val="22"/>
        </w:rPr>
      </w:pPr>
      <w:r w:rsidRPr="00346A67">
        <w:rPr>
          <w:rFonts w:ascii="Trebuchet MS" w:hAnsi="Trebuchet MS"/>
          <w:sz w:val="22"/>
          <w:szCs w:val="22"/>
        </w:rPr>
        <w:t>se acorda punctaj proiectelor din domeniul turismului;</w:t>
      </w:r>
    </w:p>
    <w:p w14:paraId="104A68F7" w14:textId="77777777" w:rsidR="00A6375F" w:rsidRPr="00346A67" w:rsidRDefault="00A6375F" w:rsidP="00A6375F">
      <w:pPr>
        <w:pStyle w:val="Default"/>
        <w:numPr>
          <w:ilvl w:val="0"/>
          <w:numId w:val="1"/>
        </w:numPr>
        <w:jc w:val="both"/>
        <w:rPr>
          <w:rFonts w:ascii="Trebuchet MS" w:hAnsi="Trebuchet MS"/>
          <w:sz w:val="22"/>
          <w:szCs w:val="22"/>
        </w:rPr>
      </w:pPr>
      <w:r w:rsidRPr="00346A67">
        <w:rPr>
          <w:rFonts w:ascii="Trebuchet MS" w:hAnsi="Trebuchet MS"/>
          <w:sz w:val="22"/>
          <w:szCs w:val="22"/>
        </w:rPr>
        <w:t>se acorda punctaj proiectelor care propun soluții de digitalizare</w:t>
      </w:r>
    </w:p>
    <w:p w14:paraId="11A98F05" w14:textId="77777777" w:rsidR="00A6375F" w:rsidRPr="00346A67" w:rsidRDefault="00A6375F" w:rsidP="00A6375F">
      <w:pPr>
        <w:pStyle w:val="Default"/>
        <w:numPr>
          <w:ilvl w:val="0"/>
          <w:numId w:val="1"/>
        </w:numPr>
        <w:jc w:val="both"/>
        <w:rPr>
          <w:rFonts w:ascii="Trebuchet MS" w:hAnsi="Trebuchet MS"/>
          <w:sz w:val="22"/>
          <w:szCs w:val="22"/>
        </w:rPr>
      </w:pPr>
      <w:r w:rsidRPr="00346A67">
        <w:rPr>
          <w:rFonts w:ascii="Trebuchet MS" w:hAnsi="Trebuchet MS"/>
          <w:sz w:val="22"/>
          <w:szCs w:val="22"/>
        </w:rPr>
        <w:t>se acorda punctaj proiectelor din domeniile prioritare identificate în teritoriul GAL</w:t>
      </w:r>
    </w:p>
    <w:p w14:paraId="30E06AA4" w14:textId="77777777" w:rsidR="00A6375F" w:rsidRPr="00346A67" w:rsidRDefault="00A6375F" w:rsidP="00A6375F">
      <w:pPr>
        <w:autoSpaceDE w:val="0"/>
        <w:autoSpaceDN w:val="0"/>
        <w:adjustRightInd w:val="0"/>
        <w:rPr>
          <w:rFonts w:eastAsia="Cambria Math"/>
          <w:b/>
          <w:bCs/>
          <w:sz w:val="22"/>
          <w:lang w:val="ro-RO"/>
        </w:rPr>
      </w:pPr>
    </w:p>
    <w:p w14:paraId="2C67D56B" w14:textId="77777777" w:rsidR="00A6375F" w:rsidRPr="00346A67" w:rsidRDefault="00A6375F" w:rsidP="00A6375F">
      <w:pPr>
        <w:spacing w:line="240" w:lineRule="auto"/>
        <w:rPr>
          <w:b/>
          <w:sz w:val="22"/>
          <w:lang w:val="pt-BR"/>
        </w:rPr>
      </w:pPr>
    </w:p>
    <w:p w14:paraId="26733A6C" w14:textId="77777777" w:rsidR="00A6375F" w:rsidRPr="00346A67" w:rsidRDefault="00A6375F" w:rsidP="00A6375F">
      <w:pPr>
        <w:spacing w:line="240" w:lineRule="auto"/>
        <w:rPr>
          <w:b/>
          <w:sz w:val="22"/>
          <w:lang w:val="ro-RO"/>
        </w:rPr>
      </w:pPr>
      <w:r w:rsidRPr="00346A67">
        <w:rPr>
          <w:b/>
          <w:sz w:val="22"/>
          <w:lang w:val="ro-RO"/>
        </w:rPr>
        <w:t>9.1 Sume (aplicabile) si rata sprijinului</w:t>
      </w:r>
      <w:r w:rsidRPr="00346A67">
        <w:rPr>
          <w:rFonts w:eastAsia="Cambria Math" w:cs="Arial"/>
          <w:b/>
          <w:bCs/>
          <w:color w:val="000000"/>
          <w:sz w:val="22"/>
          <w:lang w:val="pt-BR"/>
        </w:rPr>
        <w:t xml:space="preserve"> </w:t>
      </w:r>
      <w:r w:rsidRPr="00346A67">
        <w:rPr>
          <w:rFonts w:eastAsia="Cambria Math" w:cs="Arial"/>
          <w:b/>
          <w:bCs/>
          <w:color w:val="000000"/>
          <w:sz w:val="22"/>
          <w:lang w:val="ro-RO"/>
        </w:rPr>
        <w:t xml:space="preserve">pentru </w:t>
      </w:r>
      <w:r w:rsidRPr="00346A67">
        <w:rPr>
          <w:rFonts w:eastAsia="Cambria Math" w:cs="Arial"/>
          <w:b/>
          <w:bCs/>
          <w:color w:val="000000"/>
          <w:sz w:val="22"/>
          <w:lang w:val="pt-BR"/>
        </w:rPr>
        <w:t>fonduri FEADR</w:t>
      </w:r>
    </w:p>
    <w:p w14:paraId="2D94FED4" w14:textId="77777777" w:rsidR="00A6375F" w:rsidRPr="00346A67" w:rsidRDefault="00A6375F" w:rsidP="00A6375F">
      <w:pPr>
        <w:spacing w:line="240" w:lineRule="auto"/>
        <w:rPr>
          <w:sz w:val="22"/>
          <w:lang w:val="ro-RO"/>
        </w:rPr>
      </w:pPr>
      <w:r w:rsidRPr="00346A67">
        <w:rPr>
          <w:sz w:val="22"/>
          <w:lang w:val="ro-RO"/>
        </w:rPr>
        <w:t>Suma forfetara va fi in suma fixa de maxim 50.000 euro</w:t>
      </w:r>
      <w:r w:rsidRPr="00346A67" w:rsidDel="00FE2D56">
        <w:rPr>
          <w:sz w:val="22"/>
          <w:lang w:val="ro-RO"/>
        </w:rPr>
        <w:t xml:space="preserve"> </w:t>
      </w:r>
      <w:r w:rsidRPr="00346A67">
        <w:rPr>
          <w:sz w:val="22"/>
          <w:lang w:val="ro-RO"/>
        </w:rPr>
        <w:t>/beneficiar si se vor finanta intr-un procent de 100% activitatile prevazute in planul de afaceri.</w:t>
      </w:r>
    </w:p>
    <w:p w14:paraId="4800CA54" w14:textId="6FC99469" w:rsidR="00A6375F" w:rsidRPr="00346A67" w:rsidRDefault="00A6375F" w:rsidP="00A6375F">
      <w:pPr>
        <w:spacing w:line="240" w:lineRule="auto"/>
        <w:rPr>
          <w:sz w:val="22"/>
          <w:lang w:val="ro-RO"/>
        </w:rPr>
      </w:pPr>
    </w:p>
    <w:p w14:paraId="615EE503" w14:textId="77777777" w:rsidR="00A6375F" w:rsidRPr="00346A67" w:rsidRDefault="00A6375F" w:rsidP="00A6375F">
      <w:pPr>
        <w:spacing w:line="240" w:lineRule="auto"/>
        <w:rPr>
          <w:sz w:val="22"/>
          <w:lang w:val="ro-RO"/>
        </w:rPr>
      </w:pPr>
      <w:r w:rsidRPr="00346A67">
        <w:rPr>
          <w:sz w:val="22"/>
          <w:lang w:val="ro-RO"/>
        </w:rPr>
        <w:t>Prima transa va fi de 75% din valoarea totala ,acordata dupa semnarea contractului de finantare cu AFIR, iar ultima transa (25%) se va acorda la momentul in care planul de afaceri propus este finalizat si se face dovada ca au fost atinse obiectivele prevazute prin planul de afaceri.</w:t>
      </w:r>
    </w:p>
    <w:p w14:paraId="10847E88" w14:textId="77777777" w:rsidR="00A6375F" w:rsidRPr="00346A67" w:rsidRDefault="00A6375F" w:rsidP="00A6375F">
      <w:pPr>
        <w:spacing w:line="240" w:lineRule="auto"/>
        <w:rPr>
          <w:sz w:val="22"/>
          <w:lang w:val="ro-RO"/>
        </w:rPr>
      </w:pPr>
    </w:p>
    <w:p w14:paraId="45F6E419" w14:textId="77777777" w:rsidR="00A6375F" w:rsidRPr="00346A67" w:rsidRDefault="00A6375F" w:rsidP="00A6375F">
      <w:pPr>
        <w:spacing w:line="240" w:lineRule="auto"/>
        <w:rPr>
          <w:b/>
          <w:sz w:val="22"/>
          <w:lang w:val="ro-RO"/>
        </w:rPr>
      </w:pPr>
      <w:r w:rsidRPr="00346A67">
        <w:rPr>
          <w:b/>
          <w:sz w:val="22"/>
          <w:lang w:val="ro-RO"/>
        </w:rPr>
        <w:t>9.2 Sume (aplicabile) si rata sprijinului</w:t>
      </w:r>
      <w:r w:rsidRPr="00346A67">
        <w:rPr>
          <w:rFonts w:eastAsia="Cambria Math" w:cs="Arial"/>
          <w:b/>
          <w:bCs/>
          <w:color w:val="000000"/>
          <w:sz w:val="22"/>
          <w:lang w:val="ro-RO"/>
        </w:rPr>
        <w:t xml:space="preserve"> pentru fonduri EURI</w:t>
      </w:r>
    </w:p>
    <w:p w14:paraId="2B9971DE" w14:textId="77777777" w:rsidR="00A6375F" w:rsidRPr="00346A67" w:rsidRDefault="00A6375F" w:rsidP="00A6375F">
      <w:pPr>
        <w:spacing w:line="240" w:lineRule="auto"/>
        <w:rPr>
          <w:sz w:val="22"/>
          <w:lang w:val="ro-RO"/>
        </w:rPr>
      </w:pPr>
      <w:r w:rsidRPr="00346A67">
        <w:rPr>
          <w:sz w:val="22"/>
          <w:lang w:val="ro-RO"/>
        </w:rPr>
        <w:t xml:space="preserve">Suma forfetara va fi in suma fixa de maxim </w:t>
      </w:r>
      <w:r w:rsidRPr="00346A67">
        <w:rPr>
          <w:b/>
          <w:bCs/>
          <w:sz w:val="22"/>
          <w:lang w:val="ro-RO"/>
        </w:rPr>
        <w:t>36.168,05 euro</w:t>
      </w:r>
      <w:r w:rsidRPr="00346A67">
        <w:rPr>
          <w:sz w:val="22"/>
          <w:lang w:val="ro-RO"/>
        </w:rPr>
        <w:t>/beneficiar si se vor finanta intr-un procent de 100%.</w:t>
      </w:r>
    </w:p>
    <w:p w14:paraId="38B222DF" w14:textId="77777777" w:rsidR="00A6375F" w:rsidRPr="00346A67" w:rsidRDefault="00A6375F" w:rsidP="00A6375F">
      <w:pPr>
        <w:spacing w:line="240" w:lineRule="auto"/>
        <w:rPr>
          <w:sz w:val="22"/>
          <w:lang w:val="ro-RO"/>
        </w:rPr>
      </w:pPr>
      <w:r w:rsidRPr="00346A67">
        <w:rPr>
          <w:sz w:val="22"/>
          <w:lang w:val="ro-RO"/>
        </w:rPr>
        <w:t>Prima transa va fi de 75% din valoarea totala ,acordata dupa semnarea contractului de finantare cu AFIR, iar ultima transa (25%) se va acorda la momentul in care planul de afaceri propus este finalizat si se face dovada ca au fost atinse obiectivele prevazute prin planul de afaceri.</w:t>
      </w:r>
    </w:p>
    <w:p w14:paraId="24F09AF5" w14:textId="77777777" w:rsidR="00A6375F" w:rsidRPr="00346A67" w:rsidRDefault="00A6375F" w:rsidP="00A6375F">
      <w:pPr>
        <w:spacing w:line="240" w:lineRule="auto"/>
        <w:rPr>
          <w:sz w:val="22"/>
          <w:lang w:val="ro-RO"/>
        </w:rPr>
      </w:pPr>
    </w:p>
    <w:p w14:paraId="3D756998" w14:textId="77777777" w:rsidR="00A6375F" w:rsidRPr="00346A67" w:rsidRDefault="00A6375F" w:rsidP="00A6375F">
      <w:pPr>
        <w:spacing w:line="240" w:lineRule="auto"/>
        <w:rPr>
          <w:b/>
          <w:sz w:val="22"/>
          <w:lang w:val="ro-RO"/>
        </w:rPr>
      </w:pPr>
      <w:r w:rsidRPr="00346A67">
        <w:rPr>
          <w:b/>
          <w:sz w:val="22"/>
          <w:lang w:val="ro-RO"/>
        </w:rPr>
        <w:t>10.1 Indicatori de monitorizare</w:t>
      </w:r>
      <w:r w:rsidRPr="00346A67">
        <w:rPr>
          <w:rFonts w:eastAsia="Cambria Math" w:cs="Arial"/>
          <w:b/>
          <w:bCs/>
          <w:color w:val="000000"/>
          <w:sz w:val="22"/>
          <w:lang w:val="pt-BR"/>
        </w:rPr>
        <w:t xml:space="preserve"> </w:t>
      </w:r>
      <w:r w:rsidRPr="00346A67">
        <w:rPr>
          <w:rFonts w:eastAsia="Cambria Math" w:cs="Arial"/>
          <w:b/>
          <w:bCs/>
          <w:color w:val="000000"/>
          <w:sz w:val="22"/>
          <w:lang w:val="ro-RO"/>
        </w:rPr>
        <w:t xml:space="preserve">pentru </w:t>
      </w:r>
      <w:r w:rsidRPr="00346A67">
        <w:rPr>
          <w:rFonts w:eastAsia="Cambria Math" w:cs="Arial"/>
          <w:b/>
          <w:bCs/>
          <w:color w:val="000000"/>
          <w:sz w:val="22"/>
          <w:lang w:val="pt-BR"/>
        </w:rPr>
        <w:t>fonduri FEADR</w:t>
      </w:r>
    </w:p>
    <w:p w14:paraId="5C60B5B9" w14:textId="77777777" w:rsidR="00A6375F" w:rsidRPr="00346A67" w:rsidRDefault="00A6375F" w:rsidP="00A6375F">
      <w:pPr>
        <w:spacing w:line="240" w:lineRule="auto"/>
        <w:rPr>
          <w:sz w:val="22"/>
          <w:lang w:val="ro-RO"/>
        </w:rPr>
      </w:pPr>
      <w:r w:rsidRPr="00346A67">
        <w:rPr>
          <w:sz w:val="22"/>
          <w:lang w:val="ro-RO"/>
        </w:rPr>
        <w:t xml:space="preserve">Indicatorul de monitorizare pentru masura  aferenta </w:t>
      </w:r>
      <w:r w:rsidRPr="00346A67">
        <w:rPr>
          <w:i/>
          <w:sz w:val="22"/>
          <w:lang w:val="ro-RO"/>
        </w:rPr>
        <w:t>Domeniului de interventie 6A,</w:t>
      </w:r>
      <w:r w:rsidRPr="00346A67">
        <w:rPr>
          <w:sz w:val="22"/>
          <w:lang w:val="ro-RO"/>
        </w:rPr>
        <w:t>este “Locuri de munca create” – 10 locuri de munca.</w:t>
      </w:r>
    </w:p>
    <w:p w14:paraId="05285B51" w14:textId="77777777" w:rsidR="00A6375F" w:rsidRPr="00346A67" w:rsidRDefault="00A6375F" w:rsidP="00A6375F">
      <w:pPr>
        <w:spacing w:line="240" w:lineRule="auto"/>
        <w:rPr>
          <w:sz w:val="22"/>
          <w:lang w:val="ro-RO"/>
        </w:rPr>
      </w:pPr>
    </w:p>
    <w:p w14:paraId="7843F57C" w14:textId="77777777" w:rsidR="00A6375F" w:rsidRPr="00346A67" w:rsidRDefault="00A6375F" w:rsidP="00A6375F">
      <w:pPr>
        <w:spacing w:line="240" w:lineRule="auto"/>
        <w:rPr>
          <w:b/>
          <w:sz w:val="22"/>
          <w:lang w:val="ro-RO"/>
        </w:rPr>
      </w:pPr>
      <w:r w:rsidRPr="00346A67">
        <w:rPr>
          <w:b/>
          <w:sz w:val="22"/>
          <w:lang w:val="ro-RO"/>
        </w:rPr>
        <w:t>10.2 Indicatori de monitorizare</w:t>
      </w:r>
      <w:r w:rsidRPr="00346A67">
        <w:rPr>
          <w:rFonts w:eastAsia="Cambria Math" w:cs="Arial"/>
          <w:b/>
          <w:bCs/>
          <w:color w:val="000000"/>
          <w:sz w:val="22"/>
          <w:lang w:val="ro-RO"/>
        </w:rPr>
        <w:t xml:space="preserve"> pentru fonduri EURI</w:t>
      </w:r>
    </w:p>
    <w:p w14:paraId="622D85B0" w14:textId="77777777" w:rsidR="00A6375F" w:rsidRPr="00346A67" w:rsidRDefault="00A6375F" w:rsidP="00A6375F">
      <w:pPr>
        <w:spacing w:line="240" w:lineRule="auto"/>
        <w:rPr>
          <w:sz w:val="22"/>
          <w:lang w:val="ro-RO"/>
        </w:rPr>
      </w:pPr>
    </w:p>
    <w:p w14:paraId="076EA3A8" w14:textId="77777777" w:rsidR="00A6375F" w:rsidRPr="00346A67" w:rsidRDefault="00A6375F" w:rsidP="00A6375F">
      <w:pPr>
        <w:spacing w:line="240" w:lineRule="auto"/>
        <w:rPr>
          <w:sz w:val="22"/>
          <w:lang w:val="pt-BR"/>
        </w:rPr>
      </w:pPr>
      <w:r w:rsidRPr="00346A67">
        <w:rPr>
          <w:sz w:val="22"/>
          <w:lang w:val="pt-BR"/>
        </w:rPr>
        <w:t>Cheltuieli publice totale EURI:</w:t>
      </w:r>
      <w:r w:rsidRPr="00346A67">
        <w:rPr>
          <w:b/>
          <w:bCs/>
          <w:sz w:val="22"/>
          <w:lang w:val="ro-RO"/>
        </w:rPr>
        <w:t xml:space="preserve"> 36.168,05 euro</w:t>
      </w:r>
    </w:p>
    <w:p w14:paraId="3D8A2452" w14:textId="77777777" w:rsidR="00852979" w:rsidRPr="00346A67" w:rsidRDefault="00852979" w:rsidP="00A6375F">
      <w:pPr>
        <w:rPr>
          <w:sz w:val="22"/>
        </w:rPr>
      </w:pPr>
    </w:p>
    <w:sectPr w:rsidR="00852979" w:rsidRPr="00346A6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2110" w14:textId="77777777" w:rsidR="005D099C" w:rsidRDefault="005D099C" w:rsidP="00656464">
      <w:pPr>
        <w:spacing w:line="240" w:lineRule="auto"/>
      </w:pPr>
      <w:r>
        <w:separator/>
      </w:r>
    </w:p>
  </w:endnote>
  <w:endnote w:type="continuationSeparator" w:id="0">
    <w:p w14:paraId="5FE71A91" w14:textId="77777777" w:rsidR="005D099C" w:rsidRDefault="005D099C" w:rsidP="00656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160C" w14:textId="77777777" w:rsidR="00656464" w:rsidRDefault="00656464" w:rsidP="00656464">
    <w:pPr>
      <w:pStyle w:val="Footer"/>
      <w:jc w:val="center"/>
    </w:pPr>
    <w:r w:rsidRPr="009417F2">
      <w:rPr>
        <w:noProof/>
      </w:rPr>
      <w:drawing>
        <wp:inline distT="0" distB="0" distL="0" distR="0" wp14:anchorId="2C7AFF3C" wp14:editId="059E6283">
          <wp:extent cx="3761105" cy="691515"/>
          <wp:effectExtent l="0" t="0" r="0" b="0"/>
          <wp:docPr id="1" name="Picture 1" descr="D:\Leader\COMUNICARE\LOGOURI\sub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Leader\COMUNICARE\LOGOURI\subs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105" cy="691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FB5B" w14:textId="77777777" w:rsidR="005D099C" w:rsidRDefault="005D099C" w:rsidP="00656464">
      <w:pPr>
        <w:spacing w:line="240" w:lineRule="auto"/>
      </w:pPr>
      <w:r>
        <w:separator/>
      </w:r>
    </w:p>
  </w:footnote>
  <w:footnote w:type="continuationSeparator" w:id="0">
    <w:p w14:paraId="6EDD6D74" w14:textId="77777777" w:rsidR="005D099C" w:rsidRDefault="005D099C" w:rsidP="00656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0EBC" w14:textId="77777777" w:rsidR="00656464" w:rsidRDefault="00656464" w:rsidP="00656464">
    <w:pPr>
      <w:pStyle w:val="Header"/>
      <w:jc w:val="center"/>
    </w:pPr>
    <w:r>
      <w:rPr>
        <w:noProof/>
      </w:rPr>
      <w:drawing>
        <wp:inline distT="0" distB="0" distL="0" distR="0" wp14:anchorId="1E7F955B" wp14:editId="1F9183D3">
          <wp:extent cx="5943600" cy="12738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3760"/>
    <w:multiLevelType w:val="hybridMultilevel"/>
    <w:tmpl w:val="58AE6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E3582A"/>
    <w:multiLevelType w:val="hybridMultilevel"/>
    <w:tmpl w:val="1FC88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A10865"/>
    <w:multiLevelType w:val="hybridMultilevel"/>
    <w:tmpl w:val="0A747BCC"/>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14D2C"/>
    <w:multiLevelType w:val="hybridMultilevel"/>
    <w:tmpl w:val="B54A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3054F"/>
    <w:multiLevelType w:val="hybridMultilevel"/>
    <w:tmpl w:val="4EBCE73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16cid:durableId="237441553">
    <w:abstractNumId w:val="2"/>
  </w:num>
  <w:num w:numId="2" w16cid:durableId="20714335">
    <w:abstractNumId w:val="4"/>
  </w:num>
  <w:num w:numId="3" w16cid:durableId="1040282119">
    <w:abstractNumId w:val="1"/>
  </w:num>
  <w:num w:numId="4" w16cid:durableId="494303183">
    <w:abstractNumId w:val="3"/>
  </w:num>
  <w:num w:numId="5" w16cid:durableId="1293705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8E"/>
    <w:rsid w:val="000C278A"/>
    <w:rsid w:val="000D60EC"/>
    <w:rsid w:val="00135A4F"/>
    <w:rsid w:val="002A058E"/>
    <w:rsid w:val="00346A67"/>
    <w:rsid w:val="005D099C"/>
    <w:rsid w:val="00656464"/>
    <w:rsid w:val="007C6173"/>
    <w:rsid w:val="00852979"/>
    <w:rsid w:val="009C59A0"/>
    <w:rsid w:val="00A132F6"/>
    <w:rsid w:val="00A6375F"/>
    <w:rsid w:val="00AC6B11"/>
    <w:rsid w:val="00B93933"/>
    <w:rsid w:val="00E3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FD10"/>
  <w15:chartTrackingRefBased/>
  <w15:docId w15:val="{FAB19E43-A95C-4A3E-A9F3-D6894DA4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58E"/>
    <w:pPr>
      <w:spacing w:after="0" w:line="276" w:lineRule="auto"/>
      <w:jc w:val="both"/>
    </w:pPr>
    <w:rPr>
      <w:rFonts w:ascii="Trebuchet MS" w:eastAsia="Calibri" w:hAnsi="Trebuchet MS" w:cs="Times New Roman"/>
      <w:sz w:val="24"/>
    </w:rPr>
  </w:style>
  <w:style w:type="paragraph" w:styleId="Heading2">
    <w:name w:val="heading 2"/>
    <w:basedOn w:val="Normal"/>
    <w:next w:val="Normal"/>
    <w:link w:val="Heading2Char"/>
    <w:uiPriority w:val="9"/>
    <w:unhideWhenUsed/>
    <w:qFormat/>
    <w:rsid w:val="002A058E"/>
    <w:pPr>
      <w:keepNext/>
      <w:outlineLvl w:val="1"/>
    </w:pPr>
    <w:rPr>
      <w:rFonts w:eastAsia="Times New Roman"/>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58E"/>
    <w:rPr>
      <w:rFonts w:ascii="Trebuchet MS" w:eastAsia="Times New Roman" w:hAnsi="Trebuchet MS" w:cs="Times New Roman"/>
      <w:b/>
      <w:bCs/>
      <w:iCs/>
      <w:sz w:val="24"/>
      <w:szCs w:val="28"/>
      <w:lang w:val="x-none" w:eastAsia="x-none"/>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2A058E"/>
    <w:pPr>
      <w:ind w:left="720"/>
      <w:contextualSpacing/>
    </w:pPr>
  </w:style>
  <w:style w:type="paragraph" w:customStyle="1" w:styleId="Default">
    <w:name w:val="Default"/>
    <w:rsid w:val="002A058E"/>
    <w:pPr>
      <w:autoSpaceDE w:val="0"/>
      <w:autoSpaceDN w:val="0"/>
      <w:adjustRightInd w:val="0"/>
      <w:spacing w:after="0" w:line="240" w:lineRule="auto"/>
    </w:pPr>
    <w:rPr>
      <w:rFonts w:ascii="Calibri" w:eastAsia="Calibri" w:hAnsi="Calibri" w:cs="Calibri"/>
      <w:color w:val="000000"/>
      <w:sz w:val="24"/>
      <w:szCs w:val="24"/>
      <w:lang w:val="ro-RO"/>
    </w:rPr>
  </w:style>
  <w:style w:type="paragraph" w:styleId="NormalWeb">
    <w:name w:val="Normal (Web)"/>
    <w:basedOn w:val="Normal"/>
    <w:uiPriority w:val="99"/>
    <w:unhideWhenUsed/>
    <w:rsid w:val="002A058E"/>
    <w:pPr>
      <w:spacing w:before="100" w:beforeAutospacing="1" w:after="100" w:afterAutospacing="1" w:line="240" w:lineRule="auto"/>
    </w:pPr>
    <w:rPr>
      <w:rFonts w:ascii="Times New Roman" w:eastAsia="Times New Roman" w:hAnsi="Times New Roman"/>
      <w:szCs w:val="24"/>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852979"/>
    <w:rPr>
      <w:rFonts w:ascii="Trebuchet MS" w:eastAsia="Calibri" w:hAnsi="Trebuchet MS" w:cs="Times New Roman"/>
      <w:sz w:val="24"/>
    </w:rPr>
  </w:style>
  <w:style w:type="paragraph" w:styleId="Header">
    <w:name w:val="header"/>
    <w:basedOn w:val="Normal"/>
    <w:link w:val="HeaderChar"/>
    <w:uiPriority w:val="99"/>
    <w:unhideWhenUsed/>
    <w:rsid w:val="00656464"/>
    <w:pPr>
      <w:tabs>
        <w:tab w:val="center" w:pos="4680"/>
        <w:tab w:val="right" w:pos="9360"/>
      </w:tabs>
      <w:spacing w:line="240" w:lineRule="auto"/>
    </w:pPr>
  </w:style>
  <w:style w:type="character" w:customStyle="1" w:styleId="HeaderChar">
    <w:name w:val="Header Char"/>
    <w:basedOn w:val="DefaultParagraphFont"/>
    <w:link w:val="Header"/>
    <w:uiPriority w:val="99"/>
    <w:rsid w:val="00656464"/>
    <w:rPr>
      <w:rFonts w:ascii="Trebuchet MS" w:eastAsia="Calibri" w:hAnsi="Trebuchet MS" w:cs="Times New Roman"/>
      <w:sz w:val="24"/>
    </w:rPr>
  </w:style>
  <w:style w:type="paragraph" w:styleId="Footer">
    <w:name w:val="footer"/>
    <w:basedOn w:val="Normal"/>
    <w:link w:val="FooterChar"/>
    <w:uiPriority w:val="99"/>
    <w:unhideWhenUsed/>
    <w:rsid w:val="00656464"/>
    <w:pPr>
      <w:tabs>
        <w:tab w:val="center" w:pos="4680"/>
        <w:tab w:val="right" w:pos="9360"/>
      </w:tabs>
      <w:spacing w:line="240" w:lineRule="auto"/>
    </w:pPr>
  </w:style>
  <w:style w:type="character" w:customStyle="1" w:styleId="FooterChar">
    <w:name w:val="Footer Char"/>
    <w:basedOn w:val="DefaultParagraphFont"/>
    <w:link w:val="Footer"/>
    <w:uiPriority w:val="99"/>
    <w:rsid w:val="00656464"/>
    <w:rPr>
      <w:rFonts w:ascii="Trebuchet MS" w:eastAsia="Calibri"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Incze Laura</cp:lastModifiedBy>
  <cp:revision>9</cp:revision>
  <dcterms:created xsi:type="dcterms:W3CDTF">2018-02-07T08:17:00Z</dcterms:created>
  <dcterms:modified xsi:type="dcterms:W3CDTF">2023-02-25T12:20:00Z</dcterms:modified>
</cp:coreProperties>
</file>