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Investiții în interesul comunității locale</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Proiectul trebuie să urmărească un impact pozitiv pe termen lung asupra comunității, promovând dezvoltarea durabilă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2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obiectivele proiectului și rezultatele estimate din cererea de finanțare.</w:t>
            </w:r>
            <w:r w:rsidDel="00000000" w:rsidR="00000000" w:rsidRPr="00000000">
              <w:rPr>
                <w:rtl w:val="0"/>
              </w:rPr>
            </w:r>
          </w:p>
          <w:p w:rsidR="00000000" w:rsidDel="00000000" w:rsidP="00000000" w:rsidRDefault="00000000" w:rsidRPr="00000000" w14:paraId="0000002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analizează contribuția la obiectivele de dezvoltare durabilă (economică, socială, de mediu).</w:t>
            </w:r>
            <w:r w:rsidDel="00000000" w:rsidR="00000000" w:rsidRPr="00000000">
              <w:rPr>
                <w:rtl w:val="0"/>
              </w:rPr>
            </w:r>
          </w:p>
          <w:p w:rsidR="00000000" w:rsidDel="00000000" w:rsidP="00000000" w:rsidRDefault="00000000" w:rsidRPr="00000000" w14:paraId="0000002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sustenabilitatea proiectului din punct de vedere al menținerii rezultatelor pe termen lung (ex. planuri de mentenanță, implicarea comunității, etc.).</w:t>
            </w:r>
            <w:r w:rsidDel="00000000" w:rsidR="00000000" w:rsidRPr="00000000">
              <w:rPr>
                <w:rtl w:val="0"/>
              </w:rPr>
            </w:r>
          </w:p>
          <w:p w:rsidR="00000000" w:rsidDel="00000000" w:rsidP="00000000" w:rsidRDefault="00000000" w:rsidRPr="00000000" w14:paraId="0000002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02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Formular cerere de finanțare/MJ/SF/PT/DALI completat (cu secțiuni privind rezultatele pe termen lung).</w:t>
            </w: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B">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C">
            <w:pPr>
              <w:rPr/>
            </w:pPr>
            <w:r w:rsidDel="00000000" w:rsidR="00000000" w:rsidRPr="00000000">
              <w:rPr>
                <w:rFonts w:ascii="Cambria" w:cs="Cambria" w:eastAsia="Cambria" w:hAnsi="Cambria"/>
                <w:b w:val="1"/>
                <w:bCs w:val="1"/>
                <w:color w:val="1b4167"/>
                <w:sz w:val="24"/>
                <w:szCs w:val="24"/>
                <w:rtl w:val="0"/>
              </w:rPr>
              <w:t xml:space="preserve">Proiectul trebuie să fie în concordanță cu strategia de dezvoltare locală a UAT-ului </w:t>
            </w:r>
            <w:r w:rsidDel="00000000" w:rsidR="00000000" w:rsidRPr="00000000">
              <w:rPr>
                <w:rtl w:val="0"/>
              </w:rPr>
            </w:r>
          </w:p>
        </w:tc>
        <w:tc>
          <w:tcPr>
            <w:vMerge w:val="restart"/>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tc>
        <w:tc>
          <w:tcPr>
            <w:vMerge w:val="restart"/>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tc>
        <w:tc>
          <w:tcPr>
            <w:vMerge w:val="restart"/>
            <w:vAlign w:val="top"/>
          </w:tcPr>
          <w:p w:rsidR="00000000" w:rsidDel="00000000" w:rsidP="00000000" w:rsidRDefault="00000000" w:rsidRPr="00000000" w14:paraId="0000003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Compararea obiectivelor și activităților proiectului cu prioritățile și nevoile identificate în SDL-ul local.</w:t>
            </w:r>
            <w:r w:rsidDel="00000000" w:rsidR="00000000" w:rsidRPr="00000000">
              <w:rPr>
                <w:rtl w:val="0"/>
              </w:rPr>
            </w:r>
          </w:p>
          <w:p w:rsidR="00000000" w:rsidDel="00000000" w:rsidP="00000000" w:rsidRDefault="00000000" w:rsidRPr="00000000" w14:paraId="0000003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Solicitarea unei poziții oficiale din partea UAT-ului sau consultarea directă a SDL.</w:t>
            </w:r>
            <w:r w:rsidDel="00000000" w:rsidR="00000000" w:rsidRPr="00000000">
              <w:rPr>
                <w:rtl w:val="0"/>
              </w:rPr>
            </w:r>
          </w:p>
          <w:p w:rsidR="00000000" w:rsidDel="00000000" w:rsidP="00000000" w:rsidRDefault="00000000" w:rsidRPr="00000000" w14:paraId="0000003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3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Extras din SDL local care susține direcția proiectului.</w:t>
            </w: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3D">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3E">
            <w:pPr>
              <w:rPr/>
            </w:pPr>
            <w:r w:rsidDel="00000000" w:rsidR="00000000" w:rsidRPr="00000000">
              <w:rPr>
                <w:rFonts w:ascii="Cambria" w:cs="Cambria" w:eastAsia="Cambria" w:hAnsi="Cambria"/>
                <w:b w:val="1"/>
                <w:bCs w:val="1"/>
                <w:color w:val="1b4167"/>
                <w:sz w:val="24"/>
                <w:szCs w:val="24"/>
                <w:rtl w:val="0"/>
              </w:rPr>
              <w:t xml:space="preserve">Proiectul include o componentă suplimentară care cuprinde cel puțin o acțiune de dezvoltare comunitară sau de mediu. </w:t>
            </w:r>
            <w:r w:rsidDel="00000000" w:rsidR="00000000" w:rsidRPr="00000000">
              <w:rPr>
                <w:rtl w:val="0"/>
              </w:rPr>
            </w:r>
          </w:p>
        </w:tc>
        <w:tc>
          <w:tcPr>
            <w:vMerge w:val="restart"/>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tc>
        <w:tc>
          <w:tcPr>
            <w:vMerge w:val="restart"/>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tc>
        <w:tc>
          <w:tcPr>
            <w:vMerge w:val="restart"/>
            <w:vAlign w:val="top"/>
          </w:tcPr>
          <w:p w:rsidR="00000000" w:rsidDel="00000000" w:rsidP="00000000" w:rsidRDefault="00000000" w:rsidRPr="00000000" w14:paraId="00000045">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Solicitantul trebuie să asume în mod clar, realist și măsurabil o activitate cu impact pozitiv asupra comunității din comuna unde este localizată investiția.</w:t>
            </w:r>
            <w:r w:rsidDel="00000000" w:rsidR="00000000" w:rsidRPr="00000000">
              <w:rPr>
                <w:rtl w:val="0"/>
              </w:rPr>
            </w:r>
          </w:p>
          <w:p w:rsidR="00000000" w:rsidDel="00000000" w:rsidP="00000000" w:rsidRDefault="00000000" w:rsidRPr="00000000" w14:paraId="0000004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Activitatea trebuie:</w:t>
            </w:r>
            <w:r w:rsidDel="00000000" w:rsidR="00000000" w:rsidRPr="00000000">
              <w:rPr>
                <w:rtl w:val="0"/>
              </w:rPr>
            </w:r>
          </w:p>
          <w:p w:rsidR="00000000" w:rsidDel="00000000" w:rsidP="00000000" w:rsidRDefault="00000000" w:rsidRPr="00000000" w14:paraId="0000004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detaliată în documentația depusa (CF/MJ/SF/PT/DALI) ca activitate distinctă și cu caracter suplimentar față de activitățile de bază pentru care se solicită finanțare;</w:t>
            </w:r>
            <w:r w:rsidDel="00000000" w:rsidR="00000000" w:rsidRPr="00000000">
              <w:rPr>
                <w:rtl w:val="0"/>
              </w:rPr>
            </w:r>
          </w:p>
          <w:p w:rsidR="00000000" w:rsidDel="00000000" w:rsidP="00000000" w:rsidRDefault="00000000" w:rsidRPr="00000000" w14:paraId="0000004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desfășurată pe durata implementării proiectului;</w:t>
            </w:r>
            <w:r w:rsidDel="00000000" w:rsidR="00000000" w:rsidRPr="00000000">
              <w:rPr>
                <w:rtl w:val="0"/>
              </w:rPr>
            </w:r>
          </w:p>
          <w:p w:rsidR="00000000" w:rsidDel="00000000" w:rsidP="00000000" w:rsidRDefault="00000000" w:rsidRPr="00000000" w14:paraId="0000004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implice cel puțin o categorie de beneficiari locali (copii, tineri, seniori, familii, artizani, elevi etc.).</w:t>
            </w:r>
            <w:r w:rsidDel="00000000" w:rsidR="00000000" w:rsidRPr="00000000">
              <w:rPr>
                <w:rtl w:val="0"/>
              </w:rPr>
            </w:r>
          </w:p>
          <w:p w:rsidR="00000000" w:rsidDel="00000000" w:rsidP="00000000" w:rsidRDefault="00000000" w:rsidRPr="00000000" w14:paraId="0000004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obiective și activități eligibile:</w:t>
            </w:r>
            <w:r w:rsidDel="00000000" w:rsidR="00000000" w:rsidRPr="00000000">
              <w:rPr>
                <w:rtl w:val="0"/>
              </w:rPr>
            </w:r>
          </w:p>
          <w:p w:rsidR="00000000" w:rsidDel="00000000" w:rsidP="00000000" w:rsidRDefault="00000000" w:rsidRPr="00000000" w14:paraId="0000004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1. Turism ecologic, natură și biodiversitate</w:t>
            </w:r>
            <w:r w:rsidDel="00000000" w:rsidR="00000000" w:rsidRPr="00000000">
              <w:rPr>
                <w:rtl w:val="0"/>
              </w:rPr>
            </w:r>
          </w:p>
          <w:p w:rsidR="00000000" w:rsidDel="00000000" w:rsidP="00000000" w:rsidRDefault="00000000" w:rsidRPr="00000000" w14:paraId="0000004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trasee educative tematice pentru elevii din comună, cu panouri despre elemente specifice de flora și fauna protejate din comuna în care se înființează afacerea;</w:t>
            </w:r>
            <w:r w:rsidDel="00000000" w:rsidR="00000000" w:rsidRPr="00000000">
              <w:rPr>
                <w:rtl w:val="0"/>
              </w:rPr>
            </w:r>
          </w:p>
          <w:p w:rsidR="00000000" w:rsidDel="00000000" w:rsidP="00000000" w:rsidRDefault="00000000" w:rsidRPr="00000000" w14:paraId="0000004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în întreținerea unei zone naturale de interes local (pajiște, izvor, traseu);</w:t>
            </w:r>
            <w:r w:rsidDel="00000000" w:rsidR="00000000" w:rsidRPr="00000000">
              <w:rPr>
                <w:rtl w:val="0"/>
              </w:rPr>
            </w:r>
          </w:p>
          <w:p w:rsidR="00000000" w:rsidDel="00000000" w:rsidP="00000000" w:rsidRDefault="00000000" w:rsidRPr="00000000" w14:paraId="0000005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vizite gratuite ghidate pentru copii sau seniori din comună în zone naturale protejate.</w:t>
            </w:r>
            <w:r w:rsidDel="00000000" w:rsidR="00000000" w:rsidRPr="00000000">
              <w:rPr>
                <w:rtl w:val="0"/>
              </w:rPr>
            </w:r>
          </w:p>
          <w:p w:rsidR="00000000" w:rsidDel="00000000" w:rsidP="00000000" w:rsidRDefault="00000000" w:rsidRPr="00000000" w14:paraId="0000005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2. Meșteșuguri tradiționale și artizanat local</w:t>
            </w:r>
            <w:r w:rsidDel="00000000" w:rsidR="00000000" w:rsidRPr="00000000">
              <w:rPr>
                <w:rtl w:val="0"/>
              </w:rPr>
            </w:r>
          </w:p>
          <w:p w:rsidR="00000000" w:rsidDel="00000000" w:rsidP="00000000" w:rsidRDefault="00000000" w:rsidRPr="00000000" w14:paraId="0000005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ateliere gratuite de artizanat pentru copii sau tineri, inspirate din simbolurile locale;</w:t>
            </w:r>
            <w:r w:rsidDel="00000000" w:rsidR="00000000" w:rsidRPr="00000000">
              <w:rPr>
                <w:rtl w:val="0"/>
              </w:rPr>
            </w:r>
          </w:p>
          <w:p w:rsidR="00000000" w:rsidDel="00000000" w:rsidP="00000000" w:rsidRDefault="00000000" w:rsidRPr="00000000" w14:paraId="0000005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Donarea de obiecte artizanale decorative (plăcuțe, bănci pictate, mobilier de lemn) către școală, cămin cultural sau campanie de adunare a obiectelor artizanale și amplasarea acestora în spații publice din comună (în cazul solicitanților APL);</w:t>
            </w:r>
            <w:r w:rsidDel="00000000" w:rsidR="00000000" w:rsidRPr="00000000">
              <w:rPr>
                <w:rtl w:val="0"/>
              </w:rPr>
            </w:r>
          </w:p>
          <w:p w:rsidR="00000000" w:rsidDel="00000000" w:rsidP="00000000" w:rsidRDefault="00000000" w:rsidRPr="00000000" w14:paraId="0000005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Restaurarea simbolică a unui obiect de patrimoniu rural minor (troiță, poartă, fântână etc.) cu implicarea tinerilor din localitate.</w:t>
            </w:r>
            <w:r w:rsidDel="00000000" w:rsidR="00000000" w:rsidRPr="00000000">
              <w:rPr>
                <w:rtl w:val="0"/>
              </w:rPr>
            </w:r>
          </w:p>
          <w:p w:rsidR="00000000" w:rsidDel="00000000" w:rsidP="00000000" w:rsidRDefault="00000000" w:rsidRPr="00000000" w14:paraId="0000005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3.Educație ecologică și activare comunitară</w:t>
            </w:r>
            <w:r w:rsidDel="00000000" w:rsidR="00000000" w:rsidRPr="00000000">
              <w:rPr>
                <w:rtl w:val="0"/>
              </w:rPr>
            </w:r>
          </w:p>
          <w:p w:rsidR="00000000" w:rsidDel="00000000" w:rsidP="00000000" w:rsidRDefault="00000000" w:rsidRPr="00000000" w14:paraId="0000005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Derularea de workshopuri despre protecția naturii sau turism responsabil în școlile din comună;</w:t>
            </w:r>
            <w:r w:rsidDel="00000000" w:rsidR="00000000" w:rsidRPr="00000000">
              <w:rPr>
                <w:rtl w:val="0"/>
              </w:rPr>
            </w:r>
          </w:p>
          <w:p w:rsidR="00000000" w:rsidDel="00000000" w:rsidP="00000000" w:rsidRDefault="00000000" w:rsidRPr="00000000" w14:paraId="0000005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campanii de curățenie comunitară în parteneriatcu primăria, cu participarea localnicilor;</w:t>
            </w:r>
            <w:r w:rsidDel="00000000" w:rsidR="00000000" w:rsidRPr="00000000">
              <w:rPr>
                <w:rtl w:val="0"/>
              </w:rPr>
            </w:r>
          </w:p>
          <w:p w:rsidR="00000000" w:rsidDel="00000000" w:rsidP="00000000" w:rsidRDefault="00000000" w:rsidRPr="00000000" w14:paraId="000000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Crearea unui punct de colectare și reciclare a deșeurilor textile, electrice sau plastice, cu scop educativ și ecologic</w:t>
            </w:r>
            <w:r w:rsidDel="00000000" w:rsidR="00000000" w:rsidRPr="00000000">
              <w:rPr>
                <w:rtl w:val="0"/>
              </w:rPr>
            </w:r>
          </w:p>
          <w:p w:rsidR="00000000" w:rsidDel="00000000" w:rsidP="00000000" w:rsidRDefault="00000000" w:rsidRPr="00000000" w14:paraId="000000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4. Promovarea patrimoniului și identității locale</w:t>
            </w:r>
            <w:r w:rsidDel="00000000" w:rsidR="00000000" w:rsidRPr="00000000">
              <w:rPr>
                <w:rtl w:val="0"/>
              </w:rPr>
            </w:r>
          </w:p>
          <w:p w:rsidR="00000000" w:rsidDel="00000000" w:rsidP="00000000" w:rsidRDefault="00000000" w:rsidRPr="00000000" w14:paraId="000000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Sponsorizarea/Organizarea unei expoziții foto sau de pictură cu tema relevantă la nivel local, cu lucrări realizate de elevi;</w:t>
            </w:r>
            <w:r w:rsidDel="00000000" w:rsidR="00000000" w:rsidRPr="00000000">
              <w:rPr>
                <w:rtl w:val="0"/>
              </w:rPr>
            </w:r>
          </w:p>
          <w:p w:rsidR="00000000" w:rsidDel="00000000" w:rsidP="00000000" w:rsidRDefault="00000000" w:rsidRPr="00000000" w14:paraId="000000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seri de povești locale sau a unui teatru de sat, implicând vârstnici și tineri în punerea în scenă;</w:t>
            </w:r>
            <w:r w:rsidDel="00000000" w:rsidR="00000000" w:rsidRPr="00000000">
              <w:rPr>
                <w:rtl w:val="0"/>
              </w:rPr>
            </w:r>
          </w:p>
          <w:p w:rsidR="00000000" w:rsidDel="00000000" w:rsidP="00000000" w:rsidRDefault="00000000" w:rsidRPr="00000000" w14:paraId="000000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Recomandări pentru solicitanți:</w:t>
            </w:r>
            <w:r w:rsidDel="00000000" w:rsidR="00000000" w:rsidRPr="00000000">
              <w:rPr>
                <w:rtl w:val="0"/>
              </w:rPr>
            </w:r>
          </w:p>
          <w:p w:rsidR="00000000" w:rsidDel="00000000" w:rsidP="00000000" w:rsidRDefault="00000000" w:rsidRPr="00000000" w14:paraId="000000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Activitatea propusă trebuie să aibă legătură cu domeniul de activitate al proiectului (nu doar sponsorizare generică);</w:t>
            </w:r>
            <w:r w:rsidDel="00000000" w:rsidR="00000000" w:rsidRPr="00000000">
              <w:rPr>
                <w:rtl w:val="0"/>
              </w:rPr>
            </w:r>
          </w:p>
          <w:p w:rsidR="00000000" w:rsidDel="00000000" w:rsidP="00000000" w:rsidRDefault="00000000" w:rsidRPr="00000000" w14:paraId="0000005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trebuie să fie activă și vizibilă (organizare, facilitare, coordonare)</w:t>
            </w:r>
            <w:r w:rsidDel="00000000" w:rsidR="00000000" w:rsidRPr="00000000">
              <w:rPr>
                <w:rtl w:val="0"/>
              </w:rPr>
            </w:r>
          </w:p>
          <w:p w:rsidR="00000000" w:rsidDel="00000000" w:rsidP="00000000" w:rsidRDefault="00000000" w:rsidRPr="00000000" w14:paraId="000000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recomandă parteneriate cu școli, ONG-uri locale, afaceri locale sau biserici – demonstrate prin scrisori de susținere.</w:t>
            </w:r>
            <w:r w:rsidDel="00000000" w:rsidR="00000000" w:rsidRPr="00000000">
              <w:rPr>
                <w:rtl w:val="0"/>
              </w:rPr>
            </w:r>
          </w:p>
          <w:p w:rsidR="00000000" w:rsidDel="00000000" w:rsidP="00000000" w:rsidRDefault="00000000" w:rsidRPr="00000000" w14:paraId="0000006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analizează activitățile proiectului pentru a identifica acțiunea de dezvoltare comunitară sau de mediu inclusă</w:t>
            </w:r>
            <w:r w:rsidDel="00000000" w:rsidR="00000000" w:rsidRPr="00000000">
              <w:rPr>
                <w:rtl w:val="0"/>
              </w:rPr>
            </w:r>
          </w:p>
          <w:p w:rsidR="00000000" w:rsidDel="00000000" w:rsidP="00000000" w:rsidRDefault="00000000" w:rsidRPr="00000000" w14:paraId="0000006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relevanța și caracterul suplimentar al acțiunii (nu trebuie să fie activitatea principală a proiectului).</w:t>
            </w:r>
            <w:r w:rsidDel="00000000" w:rsidR="00000000" w:rsidRPr="00000000">
              <w:rPr>
                <w:rtl w:val="0"/>
              </w:rPr>
            </w:r>
          </w:p>
          <w:p w:rsidR="00000000" w:rsidDel="00000000" w:rsidP="00000000" w:rsidRDefault="00000000" w:rsidRPr="00000000" w14:paraId="0000006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6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8">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69">
            <w:pPr>
              <w:rPr/>
            </w:pPr>
            <w:r w:rsidDel="00000000" w:rsidR="00000000" w:rsidRPr="00000000">
              <w:rPr>
                <w:rFonts w:ascii="Cambria" w:cs="Cambria" w:eastAsia="Cambria" w:hAnsi="Cambria"/>
                <w:b w:val="1"/>
                <w:bCs w:val="1"/>
                <w:color w:val="1b4167"/>
                <w:sz w:val="24"/>
                <w:szCs w:val="24"/>
                <w:rtl w:val="0"/>
              </w:rPr>
              <w:t xml:space="preserve">În cazul parteneriatelor, acestea vor fi formate din cel puțin 2 entități relevante pentru domeniul proiectului (administrații publicelocale, ONG-uri, unități de învățământ și alte entități relevante pentru proiect). </w:t>
            </w:r>
            <w:r w:rsidDel="00000000" w:rsidR="00000000" w:rsidRPr="00000000">
              <w:rPr>
                <w:rtl w:val="0"/>
              </w:rPr>
            </w:r>
          </w:p>
        </w:tc>
        <w:tc>
          <w:tcPr>
            <w:vMerge w:val="restart"/>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c>
        <w:tc>
          <w:tcPr>
            <w:vMerge w:val="restart"/>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tc>
        <w:tc>
          <w:tcPr>
            <w:vMerge w:val="restart"/>
            <w:vAlign w:val="top"/>
          </w:tcPr>
          <w:p w:rsidR="00000000" w:rsidDel="00000000" w:rsidP="00000000" w:rsidRDefault="00000000" w:rsidRPr="00000000" w14:paraId="0000007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7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componența parteneriatului în acordul de parteneriat depus.</w:t>
            </w:r>
            <w:r w:rsidDel="00000000" w:rsidR="00000000" w:rsidRPr="00000000">
              <w:rPr>
                <w:rtl w:val="0"/>
              </w:rPr>
            </w:r>
          </w:p>
          <w:p w:rsidR="00000000" w:rsidDel="00000000" w:rsidP="00000000" w:rsidRDefault="00000000" w:rsidRPr="00000000" w14:paraId="0000007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relevanța fiecărui partener în raport cu domeniul proiectului.</w:t>
            </w:r>
            <w:r w:rsidDel="00000000" w:rsidR="00000000" w:rsidRPr="00000000">
              <w:rPr>
                <w:rtl w:val="0"/>
              </w:rPr>
            </w:r>
          </w:p>
          <w:p w:rsidR="00000000" w:rsidDel="00000000" w:rsidP="00000000" w:rsidRDefault="00000000" w:rsidRPr="00000000" w14:paraId="0000007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documentele doveditoare privind personalitatea juridică și activitatea partenerilor.</w:t>
            </w:r>
            <w:r w:rsidDel="00000000" w:rsidR="00000000" w:rsidRPr="00000000">
              <w:rPr>
                <w:rtl w:val="0"/>
              </w:rPr>
            </w:r>
          </w:p>
          <w:p w:rsidR="00000000" w:rsidDel="00000000" w:rsidP="00000000" w:rsidRDefault="00000000" w:rsidRPr="00000000" w14:paraId="0000007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7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 de toate părțile.</w:t>
            </w:r>
            <w:r w:rsidDel="00000000" w:rsidR="00000000" w:rsidRPr="00000000">
              <w:rPr>
                <w:rtl w:val="0"/>
              </w:rPr>
            </w:r>
          </w:p>
          <w:p w:rsidR="00000000" w:rsidDel="00000000" w:rsidP="00000000" w:rsidRDefault="00000000" w:rsidRPr="00000000" w14:paraId="0000007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înființare ale partenerilor (statut, certificat de înregistrare).</w:t>
            </w: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C">
            <w:pPr>
              <w:rPr/>
            </w:pPr>
            <w:r w:rsidDel="00000000" w:rsidR="00000000" w:rsidRPr="00000000">
              <w:rPr>
                <w:rFonts w:ascii="Cambria" w:cs="Cambria" w:eastAsia="Cambria" w:hAnsi="Cambria"/>
                <w:b w:val="1"/>
                <w:bCs w:val="1"/>
                <w:color w:val="1b4167"/>
                <w:sz w:val="24"/>
                <w:szCs w:val="24"/>
                <w:rtl w:val="0"/>
              </w:rPr>
              <w:t xml:space="preserve">EG 5  </w:t>
            </w:r>
            <w:r w:rsidDel="00000000" w:rsidR="00000000" w:rsidRPr="00000000">
              <w:rPr>
                <w:rtl w:val="0"/>
              </w:rPr>
            </w:r>
          </w:p>
        </w:tc>
        <w:tc>
          <w:tcPr>
            <w:vAlign w:val="center"/>
          </w:tcPr>
          <w:p w:rsidR="00000000" w:rsidDel="00000000" w:rsidP="00000000" w:rsidRDefault="00000000" w:rsidRPr="00000000" w14:paraId="0000007D">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w:t>
            </w:r>
            <w:r w:rsidDel="00000000" w:rsidR="00000000" w:rsidRPr="00000000">
              <w:rPr>
                <w:rtl w:val="0"/>
              </w:rPr>
            </w:r>
          </w:p>
        </w:tc>
        <w:tc>
          <w:tcPr>
            <w:vMerge w:val="restart"/>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c>
        <w:tc>
          <w:tcPr>
            <w:vMerge w:val="restart"/>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c>
        <w:tc>
          <w:tcPr>
            <w:vMerge w:val="restart"/>
            <w:vAlign w:val="top"/>
          </w:tcPr>
          <w:p w:rsidR="00000000" w:rsidDel="00000000" w:rsidP="00000000" w:rsidRDefault="00000000" w:rsidRPr="00000000" w14:paraId="0000008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w:t>
            </w:r>
            <w:r w:rsidDel="00000000" w:rsidR="00000000" w:rsidRPr="00000000">
              <w:rPr>
                <w:rFonts w:ascii="Cambria" w:cs="Cambria" w:eastAsia="Cambria" w:hAnsi="Cambria"/>
                <w:b w:val="0"/>
                <w:bCs w:val="0"/>
                <w:sz w:val="24"/>
                <w:szCs w:val="24"/>
                <w:rtl w:val="0"/>
              </w:rPr>
              <w:t xml:space="preserve">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A">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8B">
            <w:pPr>
              <w:rPr/>
            </w:pPr>
            <w:r w:rsidDel="00000000" w:rsidR="00000000" w:rsidRPr="00000000">
              <w:rPr>
                <w:rFonts w:ascii="Cambria" w:cs="Cambria" w:eastAsia="Cambria" w:hAnsi="Cambria"/>
                <w:b w:val="1"/>
                <w:bCs w:val="1"/>
                <w:color w:val="1b4167"/>
                <w:sz w:val="24"/>
                <w:szCs w:val="24"/>
                <w:rtl w:val="0"/>
              </w:rPr>
              <w:t xml:space="preserve">Implementarea proiectului pe teritoriul GAL  </w:t>
            </w:r>
            <w:r w:rsidDel="00000000" w:rsidR="00000000" w:rsidRPr="00000000">
              <w:rPr>
                <w:rtl w:val="0"/>
              </w:rPr>
            </w:r>
          </w:p>
        </w:tc>
        <w:tc>
          <w:tcPr>
            <w:vMerge w:val="restart"/>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tc>
        <w:tc>
          <w:tcPr>
            <w:vMerge w:val="restart"/>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tc>
        <w:tc>
          <w:tcPr>
            <w:vMerge w:val="restart"/>
            <w:vAlign w:val="top"/>
          </w:tcPr>
          <w:p w:rsidR="00000000" w:rsidDel="00000000" w:rsidP="00000000" w:rsidRDefault="00000000" w:rsidRPr="00000000" w14:paraId="0000009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9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investiția propusă este implementată pe teritoriul GAL, prin analizarea documentelor care atestă localizarea imobilului/terenului pe care se realizează proiectul. Verificarea se realizează prin consultarea extrasului de carte funciară, din care să rezulte amplasamentul investiției în aria eligibilă a GAL.</w:t>
            </w:r>
            <w:r w:rsidDel="00000000" w:rsidR="00000000" w:rsidRPr="00000000">
              <w:rPr>
                <w:rtl w:val="0"/>
              </w:rPr>
            </w:r>
          </w:p>
          <w:p w:rsidR="00000000" w:rsidDel="00000000" w:rsidP="00000000" w:rsidRDefault="00000000" w:rsidRPr="00000000" w14:paraId="0000009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Datele din cartea funciară vor fi corelate cu informațiile din documentația tehnică și din cererea de finanțare.</w:t>
            </w:r>
            <w:r w:rsidDel="00000000" w:rsidR="00000000" w:rsidRPr="00000000">
              <w:rPr>
                <w:rtl w:val="0"/>
              </w:rPr>
            </w:r>
          </w:p>
          <w:p w:rsidR="00000000" w:rsidDel="00000000" w:rsidP="00000000" w:rsidRDefault="00000000" w:rsidRPr="00000000" w14:paraId="00000097">
            <w:pPr>
              <w:rPr/>
            </w:pPr>
            <w:r w:rsidDel="00000000" w:rsidR="00000000" w:rsidRPr="00000000">
              <w:rPr>
                <w:rFonts w:ascii="Cambria" w:cs="Cambria" w:eastAsia="Cambria" w:hAnsi="Cambria"/>
                <w:b w:val="0"/>
                <w:bCs w:val="0"/>
                <w:sz w:val="24"/>
                <w:szCs w:val="24"/>
                <w:rtl w:val="0"/>
              </w:rPr>
              <w:t xml:space="preserve">Documente obligatorii:CF/MJ/SF/PT/DALIExtras de carte funciară</w:t>
            </w:r>
            <w:r w:rsidDel="00000000" w:rsidR="00000000" w:rsidRPr="00000000">
              <w:rPr>
                <w:rtl w:val="0"/>
              </w:rPr>
            </w:r>
          </w:p>
        </w:tc>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B">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9C">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w:t>
            </w:r>
            <w:r w:rsidDel="00000000" w:rsidR="00000000" w:rsidRPr="00000000">
              <w:rPr>
                <w:rtl w:val="0"/>
              </w:rPr>
            </w:r>
          </w:p>
        </w:tc>
        <w:tc>
          <w:tcPr>
            <w:vMerge w:val="restart"/>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tc>
        <w:tc>
          <w:tcPr>
            <w:vMerge w:val="restart"/>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tc>
        <w:tc>
          <w:tcPr>
            <w:vMerge w:val="restart"/>
            <w:vAlign w:val="top"/>
          </w:tcPr>
          <w:p w:rsidR="00000000" w:rsidDel="00000000" w:rsidP="00000000" w:rsidRDefault="00000000" w:rsidRPr="00000000" w14:paraId="000000A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5">
            <w:pPr>
              <w:rPr/>
            </w:pPr>
            <w:r w:rsidDel="00000000" w:rsidR="00000000" w:rsidRPr="00000000">
              <w:rPr>
                <w:rFonts w:ascii="Cambria" w:cs="Cambria" w:eastAsia="Cambria" w:hAnsi="Cambria"/>
                <w:b w:val="0"/>
                <w:bCs w:val="0"/>
                <w:sz w:val="24"/>
                <w:szCs w:val="24"/>
                <w:rtl w:val="0"/>
              </w:rPr>
              <w:t xml:space="preserve">Metodologia de verificare:Se verifică dacă proiectul propus se încadrează în tipurile de acțiuni eligibile, conform Fișei intervenției din SDLDocumente obligatorii:CF/MJ/SF/PT/DALI</w:t>
            </w: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9">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AA">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w:t>
            </w:r>
            <w:r w:rsidDel="00000000" w:rsidR="00000000" w:rsidRPr="00000000">
              <w:rPr>
                <w:rtl w:val="0"/>
              </w:rPr>
            </w:r>
          </w:p>
        </w:tc>
        <w:tc>
          <w:tcPr>
            <w:vMerge w:val="restart"/>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C">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tc>
        <w:tc>
          <w:tcPr>
            <w:vMerge w:val="restart"/>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tc>
        <w:tc>
          <w:tcPr>
            <w:vMerge w:val="restart"/>
            <w:vAlign w:val="top"/>
          </w:tcPr>
          <w:p w:rsidR="00000000" w:rsidDel="00000000" w:rsidP="00000000" w:rsidRDefault="00000000" w:rsidRPr="00000000" w14:paraId="000000B1">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3">
            <w:pPr>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EG 2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B7">
            <w:pPr>
              <w:rPr/>
            </w:pPr>
            <w:r w:rsidDel="00000000" w:rsidR="00000000" w:rsidRPr="00000000">
              <w:rPr>
                <w:rFonts w:ascii="Cambria" w:cs="Cambria" w:eastAsia="Cambria" w:hAnsi="Cambria"/>
                <w:b w:val="1"/>
                <w:bCs w:val="1"/>
                <w:color w:val="1b4167"/>
                <w:sz w:val="24"/>
                <w:szCs w:val="24"/>
                <w:rtl w:val="0"/>
              </w:rPr>
              <w:t xml:space="preserve">EG 9</w:t>
            </w:r>
            <w:r w:rsidDel="00000000" w:rsidR="00000000" w:rsidRPr="00000000">
              <w:rPr>
                <w:rtl w:val="0"/>
              </w:rPr>
            </w:r>
          </w:p>
        </w:tc>
        <w:tc>
          <w:tcPr>
            <w:vAlign w:val="center"/>
          </w:tcPr>
          <w:p w:rsidR="00000000" w:rsidDel="00000000" w:rsidP="00000000" w:rsidRDefault="00000000" w:rsidRPr="00000000" w14:paraId="000000B8">
            <w:pPr>
              <w:rPr/>
            </w:pPr>
            <w:r w:rsidDel="00000000" w:rsidR="00000000" w:rsidRPr="00000000">
              <w:rPr>
                <w:rFonts w:ascii="Cambria" w:cs="Cambria" w:eastAsia="Cambria" w:hAnsi="Cambria"/>
                <w:b w:val="1"/>
                <w:bCs w:val="1"/>
                <w:color w:val="1b4167"/>
                <w:sz w:val="24"/>
                <w:szCs w:val="24"/>
                <w:rtl w:val="0"/>
              </w:rPr>
              <w:t xml:space="preserve">Populația care beneficiază de proiect în cadrul prezentei intervenții.</w:t>
            </w:r>
            <w:r w:rsidDel="00000000" w:rsidR="00000000" w:rsidRPr="00000000">
              <w:rPr>
                <w:rtl w:val="0"/>
              </w:rPr>
            </w:r>
          </w:p>
        </w:tc>
        <w:tc>
          <w:tcPr>
            <w:vMerge w:val="restart"/>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tc>
        <w:tc>
          <w:tcPr>
            <w:vMerge w:val="restart"/>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tc>
        <w:tc>
          <w:tcPr>
            <w:vMerge w:val="restart"/>
            <w:vAlign w:val="top"/>
          </w:tcPr>
          <w:p w:rsidR="00000000" w:rsidDel="00000000" w:rsidP="00000000" w:rsidRDefault="00000000" w:rsidRPr="00000000" w14:paraId="000000BF">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C1">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C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a menționat în  CF/MJ/SF/PT/DALI populația care beneficiază de proiect.</w:t>
            </w:r>
            <w:r w:rsidDel="00000000" w:rsidR="00000000" w:rsidRPr="00000000">
              <w:rPr>
                <w:rtl w:val="0"/>
              </w:rPr>
            </w:r>
          </w:p>
          <w:p w:rsidR="00000000" w:rsidDel="00000000" w:rsidP="00000000" w:rsidRDefault="00000000" w:rsidRPr="00000000" w14:paraId="000000C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C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C8">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C9">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B">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E">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D0">
            <w:pPr>
              <w:rPr/>
            </w:pPr>
            <w:r w:rsidDel="00000000" w:rsidR="00000000" w:rsidRPr="00000000">
              <w:rPr>
                <w:rtl w:val="0"/>
              </w:rPr>
            </w:r>
          </w:p>
        </w:tc>
      </w:tr>
    </w:tbl>
    <w:p w:rsidR="00000000" w:rsidDel="00000000" w:rsidP="00000000" w:rsidRDefault="00000000" w:rsidRPr="00000000" w14:paraId="000000D1">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2"/>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D2">
            <w:pPr>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tbl>
      <w:tblPr>
        <w:tblStyle w:val="Table23"/>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D4">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6">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tc>
        <w:tc>
          <w:tcPr>
            <w:vAlign w:val="center"/>
          </w:tcPr>
          <w:p w:rsidR="00000000" w:rsidDel="00000000" w:rsidP="00000000" w:rsidRDefault="00000000" w:rsidRPr="00000000" w14:paraId="000000D8">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B">
            <w:pPr>
              <w:rPr/>
            </w:pPr>
            <w:r w:rsidDel="00000000" w:rsidR="00000000" w:rsidRPr="00000000">
              <w:rPr>
                <w:rtl w:val="0"/>
              </w:rPr>
            </w:r>
          </w:p>
        </w:tc>
      </w:tr>
    </w:tbl>
    <w:p w:rsidR="00000000" w:rsidDel="00000000" w:rsidP="00000000" w:rsidRDefault="00000000" w:rsidRPr="00000000" w14:paraId="000000DC">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6"/>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DD">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DE">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DF">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E0">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E1">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E2">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7">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tl w:val="0"/>
              </w:rPr>
            </w:r>
          </w:p>
          <w:p w:rsidR="00000000" w:rsidDel="00000000" w:rsidP="00000000" w:rsidRDefault="00000000" w:rsidRPr="00000000" w14:paraId="000000E8">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Principiul deservirii populației</w:t>
            </w:r>
            <w:r w:rsidDel="00000000" w:rsidR="00000000" w:rsidRPr="00000000">
              <w:rPr>
                <w:rtl w:val="0"/>
              </w:rPr>
            </w:r>
          </w:p>
        </w:tc>
        <w:tc>
          <w:tcPr>
            <w:shd w:fill="cce1db" w:val="clear"/>
            <w:vAlign w:val="center"/>
          </w:tcPr>
          <w:p w:rsidR="00000000" w:rsidDel="00000000" w:rsidP="00000000" w:rsidRDefault="00000000" w:rsidRPr="00000000" w14:paraId="000000EA">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0EB">
            <w:pPr>
              <w:rPr/>
            </w:pPr>
            <w:r w:rsidDel="00000000" w:rsidR="00000000" w:rsidRPr="00000000">
              <w:rPr>
                <w:rtl w:val="0"/>
              </w:rPr>
            </w:r>
          </w:p>
        </w:tc>
        <w:tc>
          <w:tcPr>
            <w:shd w:fill="cce1db" w:val="clear"/>
            <w:vAlign w:val="center"/>
          </w:tcPr>
          <w:p w:rsidR="00000000" w:rsidDel="00000000" w:rsidP="00000000" w:rsidRDefault="00000000" w:rsidRPr="00000000" w14:paraId="000000EC">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D">
            <w:pPr>
              <w:rPr/>
            </w:pPr>
            <w:r w:rsidDel="00000000" w:rsidR="00000000" w:rsidRPr="00000000">
              <w:rPr>
                <w:rFonts w:ascii="Cambria" w:cs="Cambria" w:eastAsia="Cambria" w:hAnsi="Cambria"/>
                <w:b w:val="0"/>
                <w:bCs w:val="0"/>
                <w:color w:val="58400c"/>
                <w:sz w:val="24"/>
                <w:szCs w:val="24"/>
                <w:rtl w:val="0"/>
              </w:rPr>
              <w:t xml:space="preserve">CS1.1 </w:t>
            </w:r>
            <w:r w:rsidDel="00000000" w:rsidR="00000000" w:rsidRPr="00000000">
              <w:rPr>
                <w:rtl w:val="0"/>
              </w:rPr>
            </w:r>
          </w:p>
        </w:tc>
        <w:tc>
          <w:tcPr>
            <w:shd w:fill="f8ecd2" w:val="clear"/>
            <w:vAlign w:val="center"/>
          </w:tcPr>
          <w:p w:rsidR="00000000" w:rsidDel="00000000" w:rsidP="00000000" w:rsidRDefault="00000000" w:rsidRPr="00000000" w14:paraId="000000EE">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deservește o populație între 4.000 – 1.000 locuitori</w:t>
            </w:r>
            <w:r w:rsidDel="00000000" w:rsidR="00000000" w:rsidRPr="00000000">
              <w:rPr>
                <w:rtl w:val="0"/>
              </w:rPr>
            </w:r>
          </w:p>
          <w:p w:rsidR="00000000" w:rsidDel="00000000" w:rsidP="00000000" w:rsidRDefault="00000000" w:rsidRPr="00000000" w14:paraId="000000EF">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F0">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0F1">
            <w:pPr>
              <w:rPr/>
            </w:pP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F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identifică UAT-ul/localitatea în care se implementează proiectul (menționat în cererea de finanțare).</w:t>
            </w:r>
            <w:r w:rsidDel="00000000" w:rsidR="00000000" w:rsidRPr="00000000">
              <w:rPr>
                <w:rtl w:val="0"/>
              </w:rPr>
            </w:r>
          </w:p>
          <w:p w:rsidR="00000000" w:rsidDel="00000000" w:rsidP="00000000" w:rsidRDefault="00000000" w:rsidRPr="00000000" w14:paraId="000000F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datele oficiale ale Recensământului Populației și Locuințelor 2021 (rezultate finale).</w:t>
            </w:r>
            <w:r w:rsidDel="00000000" w:rsidR="00000000" w:rsidRPr="00000000">
              <w:rPr>
                <w:rtl w:val="0"/>
              </w:rPr>
            </w:r>
          </w:p>
          <w:p w:rsidR="00000000" w:rsidDel="00000000" w:rsidP="00000000" w:rsidRDefault="00000000" w:rsidRPr="00000000" w14:paraId="000000F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încadrează comuna în intervalul corespunzător și se acordă punctajul aferent.</w:t>
            </w:r>
            <w:r w:rsidDel="00000000" w:rsidR="00000000" w:rsidRPr="00000000">
              <w:rPr>
                <w:rtl w:val="0"/>
              </w:rPr>
            </w:r>
          </w:p>
          <w:p w:rsidR="00000000" w:rsidDel="00000000" w:rsidP="00000000" w:rsidRDefault="00000000" w:rsidRPr="00000000" w14:paraId="000000F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În cazul proiectelor care deservesc mai multe comune, se însumează populația totală a acestora.</w:t>
            </w:r>
            <w:r w:rsidDel="00000000" w:rsidR="00000000" w:rsidRPr="00000000">
              <w:rPr>
                <w:rtl w:val="0"/>
              </w:rPr>
            </w:r>
          </w:p>
          <w:p w:rsidR="00000000" w:rsidDel="00000000" w:rsidP="00000000" w:rsidRDefault="00000000" w:rsidRPr="00000000" w14:paraId="000000F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0F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04">
            <w:pPr>
              <w:rPr/>
            </w:pPr>
            <w:r w:rsidDel="00000000" w:rsidR="00000000" w:rsidRPr="00000000">
              <w:rPr>
                <w:rFonts w:ascii="Cambria" w:cs="Cambria" w:eastAsia="Cambria" w:hAnsi="Cambria"/>
                <w:b w:val="0"/>
                <w:bCs w:val="0"/>
                <w:color w:val="58400c"/>
                <w:sz w:val="24"/>
                <w:szCs w:val="24"/>
                <w:rtl w:val="0"/>
              </w:rPr>
              <w:t xml:space="preserve">CS1.2</w:t>
            </w:r>
            <w:r w:rsidDel="00000000" w:rsidR="00000000" w:rsidRPr="00000000">
              <w:rPr>
                <w:rtl w:val="0"/>
              </w:rPr>
            </w:r>
          </w:p>
        </w:tc>
        <w:tc>
          <w:tcPr>
            <w:shd w:fill="f8ecd2" w:val="clear"/>
            <w:vAlign w:val="center"/>
          </w:tcPr>
          <w:p w:rsidR="00000000" w:rsidDel="00000000" w:rsidP="00000000" w:rsidRDefault="00000000" w:rsidRPr="00000000" w14:paraId="00000105">
            <w:pPr>
              <w:rPr/>
            </w:pPr>
            <w:r w:rsidDel="00000000" w:rsidR="00000000" w:rsidRPr="00000000">
              <w:rPr>
                <w:rFonts w:ascii="Cambria" w:cs="Cambria" w:eastAsia="Cambria" w:hAnsi="Cambria"/>
                <w:b w:val="0"/>
                <w:bCs w:val="0"/>
                <w:color w:val="58400c"/>
                <w:sz w:val="24"/>
                <w:szCs w:val="24"/>
                <w:rtl w:val="0"/>
              </w:rPr>
              <w:t xml:space="preserve">Proiectul deservește o populație până la 1.000 locuitori </w:t>
            </w:r>
            <w:r w:rsidDel="00000000" w:rsidR="00000000" w:rsidRPr="00000000">
              <w:rPr>
                <w:rtl w:val="0"/>
              </w:rPr>
            </w:r>
          </w:p>
        </w:tc>
        <w:tc>
          <w:tcPr>
            <w:vAlign w:val="center"/>
          </w:tcPr>
          <w:p w:rsidR="00000000" w:rsidDel="00000000" w:rsidP="00000000" w:rsidRDefault="00000000" w:rsidRPr="00000000" w14:paraId="00000106">
            <w:pPr>
              <w:keepNext w:val="1"/>
              <w:jc w:val="center"/>
              <w:rPr/>
            </w:pPr>
            <w:r w:rsidDel="00000000" w:rsidR="00000000" w:rsidRPr="00000000">
              <w:rPr>
                <w:rFonts w:ascii="Cambria" w:cs="Cambria" w:eastAsia="Cambria" w:hAnsi="Cambria"/>
                <w:b w:val="0"/>
                <w:bCs w:val="0"/>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107">
            <w:pPr>
              <w:rPr/>
            </w:pPr>
            <w:r w:rsidDel="00000000" w:rsidR="00000000" w:rsidRPr="00000000">
              <w:rPr>
                <w:rtl w:val="0"/>
              </w:rPr>
            </w:r>
          </w:p>
        </w:tc>
        <w:tc>
          <w:tcPr>
            <w:vAlign w:val="center"/>
          </w:tcPr>
          <w:p w:rsidR="00000000" w:rsidDel="00000000" w:rsidP="00000000" w:rsidRDefault="00000000" w:rsidRPr="00000000" w14:paraId="00000108">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9">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0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identifică UAT-ul/localitatea în care se implementează proiectul (menționat în cererea de finanțare).</w:t>
            </w:r>
            <w:r w:rsidDel="00000000" w:rsidR="00000000" w:rsidRPr="00000000">
              <w:rPr>
                <w:rtl w:val="0"/>
              </w:rPr>
            </w:r>
          </w:p>
          <w:p w:rsidR="00000000" w:rsidDel="00000000" w:rsidP="00000000" w:rsidRDefault="00000000" w:rsidRPr="00000000" w14:paraId="0000010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datele oficiale ale Recensământului Populației și Locuințelor 2021 (rezultate finale).</w:t>
            </w:r>
            <w:r w:rsidDel="00000000" w:rsidR="00000000" w:rsidRPr="00000000">
              <w:rPr>
                <w:rtl w:val="0"/>
              </w:rPr>
            </w:r>
          </w:p>
          <w:p w:rsidR="00000000" w:rsidDel="00000000" w:rsidP="00000000" w:rsidRDefault="00000000" w:rsidRPr="00000000" w14:paraId="0000010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încadrează comuna în intervalul corespunzător și se acordă punctajul aferent.</w:t>
            </w:r>
            <w:r w:rsidDel="00000000" w:rsidR="00000000" w:rsidRPr="00000000">
              <w:rPr>
                <w:rtl w:val="0"/>
              </w:rPr>
            </w:r>
          </w:p>
          <w:p w:rsidR="00000000" w:rsidDel="00000000" w:rsidP="00000000" w:rsidRDefault="00000000" w:rsidRPr="00000000" w14:paraId="0000010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În cazul proiectelor care deservesc mai multe comune, se însumează populația totală a acestora.</w:t>
            </w:r>
            <w:r w:rsidDel="00000000" w:rsidR="00000000" w:rsidRPr="00000000">
              <w:rPr>
                <w:rtl w:val="0"/>
              </w:rPr>
            </w:r>
          </w:p>
          <w:p w:rsidR="00000000" w:rsidDel="00000000" w:rsidP="00000000" w:rsidRDefault="00000000" w:rsidRPr="00000000" w14:paraId="0000010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1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1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1A">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prioritizării proiectelor în educație</w:t>
            </w:r>
            <w:r w:rsidDel="00000000" w:rsidR="00000000" w:rsidRPr="00000000">
              <w:rPr>
                <w:rtl w:val="0"/>
              </w:rPr>
            </w:r>
          </w:p>
        </w:tc>
        <w:tc>
          <w:tcPr>
            <w:shd w:fill="cce1db" w:val="clear"/>
            <w:vAlign w:val="center"/>
          </w:tcPr>
          <w:p w:rsidR="00000000" w:rsidDel="00000000" w:rsidP="00000000" w:rsidRDefault="00000000" w:rsidRPr="00000000" w14:paraId="0000011C">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1D">
            <w:pPr>
              <w:rPr/>
            </w:pPr>
            <w:r w:rsidDel="00000000" w:rsidR="00000000" w:rsidRPr="00000000">
              <w:rPr>
                <w:rtl w:val="0"/>
              </w:rPr>
            </w:r>
          </w:p>
        </w:tc>
        <w:tc>
          <w:tcPr>
            <w:shd w:fill="cce1db" w:val="clear"/>
            <w:vAlign w:val="center"/>
          </w:tcPr>
          <w:p w:rsidR="00000000" w:rsidDel="00000000" w:rsidP="00000000" w:rsidRDefault="00000000" w:rsidRPr="00000000" w14:paraId="0000011E">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F">
            <w:pPr>
              <w:rPr/>
            </w:pPr>
            <w:r w:rsidDel="00000000" w:rsidR="00000000" w:rsidRPr="00000000">
              <w:rPr>
                <w:rFonts w:ascii="Cambria" w:cs="Cambria" w:eastAsia="Cambria" w:hAnsi="Cambria"/>
                <w:b w:val="0"/>
                <w:bCs w:val="0"/>
                <w:color w:val="58400c"/>
                <w:sz w:val="24"/>
                <w:szCs w:val="24"/>
                <w:rtl w:val="0"/>
              </w:rPr>
              <w:t xml:space="preserve">CS2.1 </w:t>
            </w:r>
            <w:r w:rsidDel="00000000" w:rsidR="00000000" w:rsidRPr="00000000">
              <w:rPr>
                <w:rtl w:val="0"/>
              </w:rPr>
            </w:r>
          </w:p>
        </w:tc>
        <w:tc>
          <w:tcPr>
            <w:shd w:fill="f8ecd2" w:val="clear"/>
            <w:vAlign w:val="center"/>
          </w:tcPr>
          <w:p w:rsidR="00000000" w:rsidDel="00000000" w:rsidP="00000000" w:rsidRDefault="00000000" w:rsidRPr="00000000" w14:paraId="00000120">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include o componentă educativă clară, adresată cel puțin unei categorii de beneficiari locali (elevi, tineri, adulți etc.), cu scop de formare, conștientizare sau dezvoltare de competențe.</w:t>
            </w:r>
            <w:r w:rsidDel="00000000" w:rsidR="00000000" w:rsidRPr="00000000">
              <w:rPr>
                <w:rtl w:val="0"/>
              </w:rPr>
            </w:r>
          </w:p>
          <w:p w:rsidR="00000000" w:rsidDel="00000000" w:rsidP="00000000" w:rsidRDefault="00000000" w:rsidRPr="00000000" w14:paraId="00000121">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22">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23">
            <w:pPr>
              <w:rPr/>
            </w:pPr>
            <w:r w:rsidDel="00000000" w:rsidR="00000000" w:rsidRPr="00000000">
              <w:rPr>
                <w:rtl w:val="0"/>
              </w:rPr>
            </w:r>
          </w:p>
        </w:tc>
        <w:tc>
          <w:tcPr>
            <w:vAlign w:val="center"/>
          </w:tcPr>
          <w:p w:rsidR="00000000" w:rsidDel="00000000" w:rsidP="00000000" w:rsidRDefault="00000000" w:rsidRPr="00000000" w14:paraId="0000012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2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analizează activitățile proiectului pentru a identifica o componentă educativă clar delimitată;</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relevanța și caracterul suplimentar al acțiunii (nu este activitatea principală a proiectului);</w:t>
            </w:r>
            <w:r w:rsidDel="00000000" w:rsidR="00000000" w:rsidRPr="00000000">
              <w:rPr>
                <w:rtl w:val="0"/>
              </w:rPr>
            </w:r>
          </w:p>
          <w:p w:rsidR="00000000" w:rsidDel="00000000" w:rsidP="00000000" w:rsidRDefault="00000000" w:rsidRPr="00000000" w14:paraId="0000012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2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2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34">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parteneriatului</w:t>
            </w:r>
            <w:r w:rsidDel="00000000" w:rsidR="00000000" w:rsidRPr="00000000">
              <w:rPr>
                <w:rtl w:val="0"/>
              </w:rPr>
            </w:r>
          </w:p>
        </w:tc>
        <w:tc>
          <w:tcPr>
            <w:shd w:fill="cce1db" w:val="clear"/>
            <w:vAlign w:val="center"/>
          </w:tcPr>
          <w:p w:rsidR="00000000" w:rsidDel="00000000" w:rsidP="00000000" w:rsidRDefault="00000000" w:rsidRPr="00000000" w14:paraId="00000136">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37">
            <w:pPr>
              <w:rPr/>
            </w:pPr>
            <w:r w:rsidDel="00000000" w:rsidR="00000000" w:rsidRPr="00000000">
              <w:rPr>
                <w:rtl w:val="0"/>
              </w:rPr>
            </w:r>
          </w:p>
        </w:tc>
        <w:tc>
          <w:tcPr>
            <w:shd w:fill="cce1db" w:val="clear"/>
            <w:vAlign w:val="center"/>
          </w:tcPr>
          <w:p w:rsidR="00000000" w:rsidDel="00000000" w:rsidP="00000000" w:rsidRDefault="00000000" w:rsidRPr="00000000" w14:paraId="00000138">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39">
            <w:pPr>
              <w:rPr/>
            </w:pPr>
            <w:r w:rsidDel="00000000" w:rsidR="00000000" w:rsidRPr="00000000">
              <w:rPr>
                <w:rFonts w:ascii="Cambria" w:cs="Cambria" w:eastAsia="Cambria" w:hAnsi="Cambria"/>
                <w:b w:val="0"/>
                <w:bCs w:val="0"/>
                <w:color w:val="58400c"/>
                <w:sz w:val="24"/>
                <w:szCs w:val="24"/>
                <w:rtl w:val="0"/>
              </w:rPr>
              <w:t xml:space="preserve">CS3.1 </w:t>
            </w:r>
            <w:r w:rsidDel="00000000" w:rsidR="00000000" w:rsidRPr="00000000">
              <w:rPr>
                <w:rtl w:val="0"/>
              </w:rPr>
            </w:r>
          </w:p>
        </w:tc>
        <w:tc>
          <w:tcPr>
            <w:shd w:fill="f8ecd2" w:val="clear"/>
            <w:vAlign w:val="center"/>
          </w:tcPr>
          <w:p w:rsidR="00000000" w:rsidDel="00000000" w:rsidP="00000000" w:rsidRDefault="00000000" w:rsidRPr="00000000" w14:paraId="0000013A">
            <w:pPr>
              <w:rPr/>
            </w:pPr>
            <w:r w:rsidDel="00000000" w:rsidR="00000000" w:rsidRPr="00000000">
              <w:rPr>
                <w:rFonts w:ascii="Cambria" w:cs="Cambria" w:eastAsia="Cambria" w:hAnsi="Cambria"/>
                <w:b w:val="0"/>
                <w:bCs w:val="0"/>
                <w:color w:val="58400c"/>
                <w:sz w:val="24"/>
                <w:szCs w:val="24"/>
                <w:rtl w:val="0"/>
              </w:rPr>
              <w:t xml:space="preserve">Proiectul este implementat în parteneriat între cel puțin trei entități relevante pentru domeniul proiectului (administrații publice locale, ONGuri, unități de învățământ și alte entități relevante pentru proiect). </w:t>
            </w:r>
            <w:r w:rsidDel="00000000" w:rsidR="00000000" w:rsidRPr="00000000">
              <w:rPr>
                <w:rtl w:val="0"/>
              </w:rPr>
            </w:r>
          </w:p>
        </w:tc>
        <w:tc>
          <w:tcPr>
            <w:vAlign w:val="center"/>
          </w:tcPr>
          <w:p w:rsidR="00000000" w:rsidDel="00000000" w:rsidP="00000000" w:rsidRDefault="00000000" w:rsidRPr="00000000" w14:paraId="0000013B">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3C">
            <w:pPr>
              <w:rPr/>
            </w:pPr>
            <w:r w:rsidDel="00000000" w:rsidR="00000000" w:rsidRPr="00000000">
              <w:rPr>
                <w:rtl w:val="0"/>
              </w:rPr>
            </w:r>
          </w:p>
        </w:tc>
        <w:tc>
          <w:tcPr>
            <w:vAlign w:val="center"/>
          </w:tcPr>
          <w:p w:rsidR="00000000" w:rsidDel="00000000" w:rsidP="00000000" w:rsidRDefault="00000000" w:rsidRPr="00000000" w14:paraId="0000013D">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Metodologie de verificare:</w:t>
            </w:r>
            <w:r w:rsidDel="00000000" w:rsidR="00000000" w:rsidRPr="00000000">
              <w:rPr>
                <w:rtl w:val="0"/>
              </w:rPr>
            </w:r>
          </w:p>
          <w:p w:rsidR="00000000" w:rsidDel="00000000" w:rsidP="00000000" w:rsidRDefault="00000000" w:rsidRPr="00000000" w14:paraId="0000013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existența unui acord de parteneriat.</w:t>
            </w:r>
            <w:r w:rsidDel="00000000" w:rsidR="00000000" w:rsidRPr="00000000">
              <w:rPr>
                <w:rtl w:val="0"/>
              </w:rPr>
            </w:r>
          </w:p>
          <w:p w:rsidR="00000000" w:rsidDel="00000000" w:rsidP="00000000" w:rsidRDefault="00000000" w:rsidRPr="00000000" w14:paraId="0000014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confirmă relevanța ambelor entități pentru domeniul proiectului.</w:t>
            </w:r>
            <w:r w:rsidDel="00000000" w:rsidR="00000000" w:rsidRPr="00000000">
              <w:rPr>
                <w:rtl w:val="0"/>
              </w:rPr>
            </w:r>
          </w:p>
          <w:p w:rsidR="00000000" w:rsidDel="00000000" w:rsidP="00000000" w:rsidRDefault="00000000" w:rsidRPr="00000000" w14:paraId="0000014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4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w:t>
            </w:r>
            <w:r w:rsidDel="00000000" w:rsidR="00000000" w:rsidRPr="00000000">
              <w:rPr>
                <w:rtl w:val="0"/>
              </w:rPr>
            </w:r>
          </w:p>
          <w:p w:rsidR="00000000" w:rsidDel="00000000" w:rsidP="00000000" w:rsidRDefault="00000000" w:rsidRPr="00000000" w14:paraId="0000014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înregistrare juridică ale partenerilor/documente statutare/acte de înființare</w:t>
            </w:r>
            <w:r w:rsidDel="00000000" w:rsidR="00000000" w:rsidRPr="00000000">
              <w:rPr>
                <w:rtl w:val="0"/>
              </w:rPr>
            </w:r>
          </w:p>
          <w:p w:rsidR="00000000" w:rsidDel="00000000" w:rsidP="00000000" w:rsidRDefault="00000000" w:rsidRPr="00000000" w14:paraId="0000014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4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4E">
            <w:pPr>
              <w:rPr/>
            </w:pPr>
            <w:r w:rsidDel="00000000" w:rsidR="00000000" w:rsidRPr="00000000">
              <w:rPr>
                <w:rFonts w:ascii="Cambria" w:cs="Cambria" w:eastAsia="Cambria" w:hAnsi="Cambria"/>
                <w:b w:val="0"/>
                <w:bCs w:val="0"/>
                <w:color w:val="014935"/>
                <w:sz w:val="24"/>
                <w:szCs w:val="24"/>
                <w:rtl w:val="0"/>
              </w:rPr>
              <w:t xml:space="preserve">4   </w:t>
            </w:r>
            <w:r w:rsidDel="00000000" w:rsidR="00000000" w:rsidRPr="00000000">
              <w:rPr>
                <w:rFonts w:ascii="Cambria" w:cs="Cambria" w:eastAsia="Cambria" w:hAnsi="Cambria"/>
                <w:b w:val="1"/>
                <w:bCs w:val="1"/>
                <w:color w:val="014935"/>
                <w:sz w:val="24"/>
                <w:szCs w:val="24"/>
                <w:rtl w:val="0"/>
              </w:rPr>
              <w:t xml:space="preserve">Principiul eco-eficienței și a practicilor sustenabile</w:t>
            </w:r>
            <w:r w:rsidDel="00000000" w:rsidR="00000000" w:rsidRPr="00000000">
              <w:rPr>
                <w:rtl w:val="0"/>
              </w:rPr>
            </w:r>
          </w:p>
        </w:tc>
        <w:tc>
          <w:tcPr>
            <w:shd w:fill="cce1db" w:val="clear"/>
            <w:vAlign w:val="center"/>
          </w:tcPr>
          <w:p w:rsidR="00000000" w:rsidDel="00000000" w:rsidP="00000000" w:rsidRDefault="00000000" w:rsidRPr="00000000" w14:paraId="00000150">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51">
            <w:pPr>
              <w:rPr/>
            </w:pPr>
            <w:r w:rsidDel="00000000" w:rsidR="00000000" w:rsidRPr="00000000">
              <w:rPr>
                <w:rtl w:val="0"/>
              </w:rPr>
            </w:r>
          </w:p>
        </w:tc>
        <w:tc>
          <w:tcPr>
            <w:shd w:fill="cce1db" w:val="clear"/>
            <w:vAlign w:val="center"/>
          </w:tcPr>
          <w:p w:rsidR="00000000" w:rsidDel="00000000" w:rsidP="00000000" w:rsidRDefault="00000000" w:rsidRPr="00000000" w14:paraId="00000152">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3">
            <w:pPr>
              <w:rPr/>
            </w:pPr>
            <w:r w:rsidDel="00000000" w:rsidR="00000000" w:rsidRPr="00000000">
              <w:rPr>
                <w:rFonts w:ascii="Cambria" w:cs="Cambria" w:eastAsia="Cambria" w:hAnsi="Cambria"/>
                <w:b w:val="0"/>
                <w:bCs w:val="0"/>
                <w:color w:val="58400c"/>
                <w:sz w:val="24"/>
                <w:szCs w:val="24"/>
                <w:rtl w:val="0"/>
              </w:rPr>
              <w:t xml:space="preserve">CS4.1 </w:t>
            </w:r>
            <w:r w:rsidDel="00000000" w:rsidR="00000000" w:rsidRPr="00000000">
              <w:rPr>
                <w:rtl w:val="0"/>
              </w:rPr>
            </w:r>
          </w:p>
        </w:tc>
        <w:tc>
          <w:tcPr>
            <w:shd w:fill="f8ecd2" w:val="clear"/>
            <w:vAlign w:val="center"/>
          </w:tcPr>
          <w:p w:rsidR="00000000" w:rsidDel="00000000" w:rsidP="00000000" w:rsidRDefault="00000000" w:rsidRPr="00000000" w14:paraId="00000154">
            <w:pPr>
              <w:rPr/>
            </w:pPr>
            <w:r w:rsidDel="00000000" w:rsidR="00000000" w:rsidRPr="00000000">
              <w:rPr>
                <w:rFonts w:ascii="Cambria" w:cs="Cambria" w:eastAsia="Cambria" w:hAnsi="Cambria"/>
                <w:b w:val="0"/>
                <w:bCs w:val="0"/>
                <w:color w:val="58400c"/>
                <w:sz w:val="24"/>
                <w:szCs w:val="24"/>
                <w:rtl w:val="0"/>
              </w:rPr>
              <w:t xml:space="preserve">Criteriul prioritizării proiectelorcare propun spre finanțare activități ce vizează eco- eficiența și practicile sustenabile. </w:t>
            </w:r>
            <w:r w:rsidDel="00000000" w:rsidR="00000000" w:rsidRPr="00000000">
              <w:rPr>
                <w:rtl w:val="0"/>
              </w:rPr>
            </w:r>
          </w:p>
        </w:tc>
        <w:tc>
          <w:tcPr>
            <w:vAlign w:val="center"/>
          </w:tcPr>
          <w:p w:rsidR="00000000" w:rsidDel="00000000" w:rsidP="00000000" w:rsidRDefault="00000000" w:rsidRPr="00000000" w14:paraId="00000155">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56">
            <w:pPr>
              <w:rPr/>
            </w:pPr>
            <w:r w:rsidDel="00000000" w:rsidR="00000000" w:rsidRPr="00000000">
              <w:rPr>
                <w:rtl w:val="0"/>
              </w:rPr>
            </w:r>
          </w:p>
        </w:tc>
        <w:tc>
          <w:tcPr>
            <w:vAlign w:val="center"/>
          </w:tcPr>
          <w:p w:rsidR="00000000" w:rsidDel="00000000" w:rsidP="00000000" w:rsidRDefault="00000000" w:rsidRPr="00000000" w14:paraId="0000015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practici vizate (enumerare orientativă, nu limitativă):</w:t>
            </w:r>
            <w:r w:rsidDel="00000000" w:rsidR="00000000" w:rsidRPr="00000000">
              <w:rPr>
                <w:rtl w:val="0"/>
              </w:rPr>
            </w:r>
          </w:p>
          <w:p w:rsidR="00000000" w:rsidDel="00000000" w:rsidP="00000000" w:rsidRDefault="00000000" w:rsidRPr="00000000" w14:paraId="000001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utilizarea materialelor reciclabile sau biodegradabile în procesul de construcție;</w:t>
            </w:r>
            <w:r w:rsidDel="00000000" w:rsidR="00000000" w:rsidRPr="00000000">
              <w:rPr>
                <w:rtl w:val="0"/>
              </w:rPr>
            </w:r>
          </w:p>
          <w:p w:rsidR="00000000" w:rsidDel="00000000" w:rsidP="00000000" w:rsidRDefault="00000000" w:rsidRPr="00000000" w14:paraId="000001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reducerea consumului de energie prin utilizarea echipamentelor eficiente energetic (ex. clase A+++, pompe de căldură, panouri solare, LED-uri etc.);</w:t>
            </w:r>
            <w:r w:rsidDel="00000000" w:rsidR="00000000" w:rsidRPr="00000000">
              <w:rPr>
                <w:rtl w:val="0"/>
              </w:rPr>
            </w:r>
          </w:p>
          <w:p w:rsidR="00000000" w:rsidDel="00000000" w:rsidP="00000000" w:rsidRDefault="00000000" w:rsidRPr="00000000" w14:paraId="000001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implementarea de tehnologii cu emisii reduse sau nepoluante (ex. mașini electrice, sisteme de filtrare, procese fără substanțe toxice);</w:t>
            </w:r>
            <w:r w:rsidDel="00000000" w:rsidR="00000000" w:rsidRPr="00000000">
              <w:rPr>
                <w:rtl w:val="0"/>
              </w:rPr>
            </w:r>
          </w:p>
          <w:p w:rsidR="00000000" w:rsidDel="00000000" w:rsidP="00000000" w:rsidRDefault="00000000" w:rsidRPr="00000000" w14:paraId="000001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gestionarea durabilă a resurselor naturale (apă, sol, lemn, energie solară);</w:t>
            </w:r>
            <w:r w:rsidDel="00000000" w:rsidR="00000000" w:rsidRPr="00000000">
              <w:rPr>
                <w:rtl w:val="0"/>
              </w:rPr>
            </w:r>
          </w:p>
          <w:p w:rsidR="00000000" w:rsidDel="00000000" w:rsidP="00000000" w:rsidRDefault="00000000" w:rsidRPr="00000000" w14:paraId="000001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activități educaționale sau de conștientizare privind sustenabilitatea (ateliere etc.).</w:t>
            </w:r>
            <w:r w:rsidDel="00000000" w:rsidR="00000000" w:rsidRPr="00000000">
              <w:rPr>
                <w:rtl w:val="0"/>
              </w:rPr>
            </w:r>
          </w:p>
          <w:p w:rsidR="00000000" w:rsidDel="00000000" w:rsidP="00000000" w:rsidRDefault="00000000" w:rsidRPr="00000000" w14:paraId="0000015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Proiectul trebuie să demonstreze în mod clar că promovează sau integrează cel puțin una dintre următoarele abordări:</w:t>
            </w:r>
            <w:r w:rsidDel="00000000" w:rsidR="00000000" w:rsidRPr="00000000">
              <w:rPr>
                <w:rtl w:val="0"/>
              </w:rPr>
            </w:r>
          </w:p>
          <w:p w:rsidR="00000000" w:rsidDel="00000000" w:rsidP="00000000" w:rsidRDefault="00000000" w:rsidRPr="00000000" w14:paraId="0000016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Eco-eficiență – prin soluții care optimizează utilizarea resurselor și reduc impactul asupra mediului;</w:t>
            </w:r>
            <w:r w:rsidDel="00000000" w:rsidR="00000000" w:rsidRPr="00000000">
              <w:rPr>
                <w:rtl w:val="0"/>
              </w:rPr>
            </w:r>
          </w:p>
          <w:p w:rsidR="00000000" w:rsidDel="00000000" w:rsidP="00000000" w:rsidRDefault="00000000" w:rsidRPr="00000000" w14:paraId="000001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Tehnologii verzi sau nepoluante – prin alegerea unor echipamente sau metode de lucru sustenabile;</w:t>
            </w:r>
            <w:r w:rsidDel="00000000" w:rsidR="00000000" w:rsidRPr="00000000">
              <w:rPr>
                <w:rtl w:val="0"/>
              </w:rPr>
            </w:r>
          </w:p>
          <w:p w:rsidR="00000000" w:rsidDel="00000000" w:rsidP="00000000" w:rsidRDefault="00000000" w:rsidRPr="00000000" w14:paraId="0000016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6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p w:rsidR="00000000" w:rsidDel="00000000" w:rsidP="00000000" w:rsidRDefault="00000000" w:rsidRPr="00000000" w14:paraId="0000016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6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6E">
            <w:pPr>
              <w:rPr/>
            </w:pPr>
            <w:r w:rsidDel="00000000" w:rsidR="00000000" w:rsidRPr="00000000">
              <w:rPr>
                <w:rFonts w:ascii="Cambria" w:cs="Cambria" w:eastAsia="Cambria" w:hAnsi="Cambria"/>
                <w:b w:val="0"/>
                <w:bCs w:val="0"/>
                <w:color w:val="014935"/>
                <w:sz w:val="24"/>
                <w:szCs w:val="24"/>
                <w:rtl w:val="0"/>
              </w:rPr>
              <w:t xml:space="preserve">5   </w:t>
            </w:r>
            <w:r w:rsidDel="00000000" w:rsidR="00000000" w:rsidRPr="00000000">
              <w:rPr>
                <w:rFonts w:ascii="Cambria" w:cs="Cambria" w:eastAsia="Cambria" w:hAnsi="Cambria"/>
                <w:b w:val="1"/>
                <w:bCs w:val="1"/>
                <w:color w:val="014935"/>
                <w:sz w:val="24"/>
                <w:szCs w:val="24"/>
                <w:rtl w:val="0"/>
              </w:rPr>
              <w:t xml:space="preserve">Principiul acțiunilor din strategia smart village a comunei</w:t>
            </w:r>
            <w:r w:rsidDel="00000000" w:rsidR="00000000" w:rsidRPr="00000000">
              <w:rPr>
                <w:rtl w:val="0"/>
              </w:rPr>
            </w:r>
          </w:p>
        </w:tc>
        <w:tc>
          <w:tcPr>
            <w:shd w:fill="cce1db" w:val="clear"/>
            <w:vAlign w:val="center"/>
          </w:tcPr>
          <w:p w:rsidR="00000000" w:rsidDel="00000000" w:rsidP="00000000" w:rsidRDefault="00000000" w:rsidRPr="00000000" w14:paraId="00000170">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71">
            <w:pPr>
              <w:rPr/>
            </w:pPr>
            <w:r w:rsidDel="00000000" w:rsidR="00000000" w:rsidRPr="00000000">
              <w:rPr>
                <w:rtl w:val="0"/>
              </w:rPr>
            </w:r>
          </w:p>
        </w:tc>
        <w:tc>
          <w:tcPr>
            <w:shd w:fill="cce1db" w:val="clear"/>
            <w:vAlign w:val="center"/>
          </w:tcPr>
          <w:p w:rsidR="00000000" w:rsidDel="00000000" w:rsidP="00000000" w:rsidRDefault="00000000" w:rsidRPr="00000000" w14:paraId="00000172">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73">
            <w:pPr>
              <w:rPr/>
            </w:pPr>
            <w:r w:rsidDel="00000000" w:rsidR="00000000" w:rsidRPr="00000000">
              <w:rPr>
                <w:rFonts w:ascii="Cambria" w:cs="Cambria" w:eastAsia="Cambria" w:hAnsi="Cambria"/>
                <w:b w:val="0"/>
                <w:bCs w:val="0"/>
                <w:color w:val="58400c"/>
                <w:sz w:val="24"/>
                <w:szCs w:val="24"/>
                <w:rtl w:val="0"/>
              </w:rPr>
              <w:t xml:space="preserve">CS5.1 </w:t>
            </w:r>
            <w:r w:rsidDel="00000000" w:rsidR="00000000" w:rsidRPr="00000000">
              <w:rPr>
                <w:rtl w:val="0"/>
              </w:rPr>
            </w:r>
          </w:p>
        </w:tc>
        <w:tc>
          <w:tcPr>
            <w:shd w:fill="f8ecd2" w:val="clear"/>
            <w:vAlign w:val="center"/>
          </w:tcPr>
          <w:p w:rsidR="00000000" w:rsidDel="00000000" w:rsidP="00000000" w:rsidRDefault="00000000" w:rsidRPr="00000000" w14:paraId="00000174">
            <w:pPr>
              <w:rPr/>
            </w:pPr>
            <w:r w:rsidDel="00000000" w:rsidR="00000000" w:rsidRPr="00000000">
              <w:rPr>
                <w:rFonts w:ascii="Cambria" w:cs="Cambria" w:eastAsia="Cambria" w:hAnsi="Cambria"/>
                <w:b w:val="0"/>
                <w:bCs w:val="0"/>
                <w:color w:val="58400c"/>
                <w:sz w:val="24"/>
                <w:szCs w:val="24"/>
                <w:rtl w:val="0"/>
              </w:rPr>
              <w:t xml:space="preserve">Proiectul face parte dintr-un set de acțiuni prevăzute în Strategia Smart Village a comunei </w:t>
            </w:r>
            <w:r w:rsidDel="00000000" w:rsidR="00000000" w:rsidRPr="00000000">
              <w:rPr>
                <w:rtl w:val="0"/>
              </w:rPr>
            </w:r>
          </w:p>
        </w:tc>
        <w:tc>
          <w:tcPr>
            <w:vAlign w:val="center"/>
          </w:tcPr>
          <w:p w:rsidR="00000000" w:rsidDel="00000000" w:rsidP="00000000" w:rsidRDefault="00000000" w:rsidRPr="00000000" w14:paraId="00000175">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76">
            <w:pPr>
              <w:rPr/>
            </w:pPr>
            <w:r w:rsidDel="00000000" w:rsidR="00000000" w:rsidRPr="00000000">
              <w:rPr>
                <w:rtl w:val="0"/>
              </w:rPr>
            </w:r>
          </w:p>
        </w:tc>
        <w:tc>
          <w:tcPr>
            <w:vAlign w:val="center"/>
          </w:tcPr>
          <w:p w:rsidR="00000000" w:rsidDel="00000000" w:rsidP="00000000" w:rsidRDefault="00000000" w:rsidRPr="00000000" w14:paraId="0000017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7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7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dacă proiectul este menționat explicit sau corespunde unei acțiuni prevăzute în Strategia Smart Village a comunei/localității în care se implementează.</w:t>
            </w:r>
            <w:r w:rsidDel="00000000" w:rsidR="00000000" w:rsidRPr="00000000">
              <w:rPr>
                <w:rtl w:val="0"/>
              </w:rPr>
            </w:r>
          </w:p>
          <w:p w:rsidR="00000000" w:rsidDel="00000000" w:rsidP="00000000" w:rsidRDefault="00000000" w:rsidRPr="00000000" w14:paraId="0000017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strategia Smart Village aprobată, în vigoare la momentul depunerii proiectului.</w:t>
            </w:r>
            <w:r w:rsidDel="00000000" w:rsidR="00000000" w:rsidRPr="00000000">
              <w:rPr>
                <w:rtl w:val="0"/>
              </w:rPr>
            </w:r>
          </w:p>
          <w:p w:rsidR="00000000" w:rsidDel="00000000" w:rsidP="00000000" w:rsidRDefault="00000000" w:rsidRPr="00000000" w14:paraId="0000017B">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7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Extras din Strategia Smart Village în care este menționată acțiunea.</w:t>
            </w:r>
            <w:r w:rsidDel="00000000" w:rsidR="00000000" w:rsidRPr="00000000">
              <w:rPr>
                <w:rtl w:val="0"/>
              </w:rPr>
            </w:r>
          </w:p>
          <w:p w:rsidR="00000000" w:rsidDel="00000000" w:rsidP="00000000" w:rsidRDefault="00000000" w:rsidRPr="00000000" w14:paraId="0000017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p w:rsidR="00000000" w:rsidDel="00000000" w:rsidP="00000000" w:rsidRDefault="00000000" w:rsidRPr="00000000" w14:paraId="0000017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83">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88">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8A">
            <w:pPr>
              <w:rPr/>
            </w:pPr>
            <w:r w:rsidDel="00000000" w:rsidR="00000000" w:rsidRPr="00000000">
              <w:rPr>
                <w:rtl w:val="0"/>
              </w:rPr>
              <w:t xml:space="preserve">10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8D">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8F">
            <w:pPr>
              <w:rPr/>
            </w:pPr>
            <w:r w:rsidDel="00000000" w:rsidR="00000000" w:rsidRPr="00000000">
              <w:rPr>
                <w:rtl w:val="0"/>
              </w:rPr>
            </w:r>
          </w:p>
        </w:tc>
      </w:tr>
    </w:tbl>
    <w:p w:rsidR="00000000" w:rsidDel="00000000" w:rsidP="00000000" w:rsidRDefault="00000000" w:rsidRPr="00000000" w14:paraId="00000192">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93">
            <w:pPr>
              <w:rPr/>
            </w:pPr>
            <w:r w:rsidDel="00000000" w:rsidR="00000000" w:rsidRPr="00000000">
              <w:rPr>
                <w:rtl w:val="0"/>
              </w:rPr>
            </w:r>
          </w:p>
        </w:tc>
      </w:tr>
    </w:tbl>
    <w:p w:rsidR="00000000" w:rsidDel="00000000" w:rsidP="00000000" w:rsidRDefault="00000000" w:rsidRPr="00000000" w14:paraId="00000194">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95">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96">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97">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98">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99">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9A">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9F">
            <w:pPr>
              <w:rPr/>
            </w:pPr>
            <w:r w:rsidDel="00000000" w:rsidR="00000000" w:rsidRPr="00000000">
              <w:rPr>
                <w:rFonts w:ascii="Cambria" w:cs="Cambria" w:eastAsia="Cambria" w:hAnsi="Cambria"/>
                <w:b w:val="0"/>
                <w:bCs w:val="0"/>
                <w:color w:val="58400c"/>
                <w:sz w:val="24"/>
                <w:szCs w:val="24"/>
                <w:rtl w:val="0"/>
              </w:rPr>
              <w:t xml:space="preserve">CD1 </w:t>
            </w:r>
            <w:r w:rsidDel="00000000" w:rsidR="00000000" w:rsidRPr="00000000">
              <w:rPr>
                <w:rtl w:val="0"/>
              </w:rPr>
            </w:r>
          </w:p>
        </w:tc>
        <w:tc>
          <w:tcPr>
            <w:shd w:fill="f8ecd2" w:val="clear"/>
            <w:vAlign w:val="center"/>
          </w:tcPr>
          <w:p w:rsidR="00000000" w:rsidDel="00000000" w:rsidP="00000000" w:rsidRDefault="00000000" w:rsidRPr="00000000" w14:paraId="000001A0">
            <w:pPr>
              <w:rPr/>
            </w:pPr>
            <w:r w:rsidDel="00000000" w:rsidR="00000000" w:rsidRPr="00000000">
              <w:rPr>
                <w:rFonts w:ascii="Cambria" w:cs="Cambria" w:eastAsia="Cambria" w:hAnsi="Cambria"/>
                <w:b w:val="0"/>
                <w:bCs w:val="0"/>
                <w:color w:val="58400c"/>
                <w:sz w:val="24"/>
                <w:szCs w:val="24"/>
                <w:rtl w:val="0"/>
              </w:rPr>
              <w:t xml:space="preserve">Proiectul deservește direct unnumăr cât mai mare de persoanedin comunitate. Vor fi prioritizateproiectele care deservesc opopulație mai numeroasă. </w:t>
            </w:r>
            <w:r w:rsidDel="00000000" w:rsidR="00000000" w:rsidRPr="00000000">
              <w:rPr>
                <w:rtl w:val="0"/>
              </w:rPr>
            </w:r>
          </w:p>
        </w:tc>
        <w:tc>
          <w:tcPr>
            <w:vAlign w:val="center"/>
          </w:tcPr>
          <w:p w:rsidR="00000000" w:rsidDel="00000000" w:rsidP="00000000" w:rsidRDefault="00000000" w:rsidRPr="00000000" w14:paraId="000001A1">
            <w:pPr>
              <w:rPr/>
            </w:pPr>
            <w:r w:rsidDel="00000000" w:rsidR="00000000" w:rsidRPr="00000000">
              <w:rPr>
                <w:rtl w:val="0"/>
              </w:rPr>
            </w:r>
          </w:p>
        </w:tc>
        <w:tc>
          <w:tcPr>
            <w:vAlign w:val="center"/>
          </w:tcPr>
          <w:p w:rsidR="00000000" w:rsidDel="00000000" w:rsidP="00000000" w:rsidRDefault="00000000" w:rsidRPr="00000000" w14:paraId="000001A2">
            <w:pPr>
              <w:rPr/>
            </w:pPr>
            <w:r w:rsidDel="00000000" w:rsidR="00000000" w:rsidRPr="00000000">
              <w:rPr>
                <w:rtl w:val="0"/>
              </w:rPr>
            </w:r>
          </w:p>
        </w:tc>
        <w:tc>
          <w:tcPr>
            <w:vAlign w:val="center"/>
          </w:tcPr>
          <w:p w:rsidR="00000000" w:rsidDel="00000000" w:rsidP="00000000" w:rsidRDefault="00000000" w:rsidRPr="00000000" w14:paraId="000001A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A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A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trece în CF/MJ/SF/PT/DALI numărul populației care va fi deservită prin proiect.</w:t>
            </w:r>
            <w:r w:rsidDel="00000000" w:rsidR="00000000" w:rsidRPr="00000000">
              <w:rPr>
                <w:rtl w:val="0"/>
              </w:rPr>
            </w:r>
          </w:p>
          <w:p w:rsidR="00000000" w:rsidDel="00000000" w:rsidP="00000000" w:rsidRDefault="00000000" w:rsidRPr="00000000" w14:paraId="000001A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A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A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B1">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B2">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propune spre finanțare activități ce vizează eco- eficiența și/sau practicile sustenabile</w:t>
            </w:r>
            <w:r w:rsidDel="00000000" w:rsidR="00000000" w:rsidRPr="00000000">
              <w:rPr>
                <w:rtl w:val="0"/>
              </w:rPr>
            </w:r>
          </w:p>
        </w:tc>
        <w:tc>
          <w:tcPr>
            <w:vAlign w:val="center"/>
          </w:tcPr>
          <w:p w:rsidR="00000000" w:rsidDel="00000000" w:rsidP="00000000" w:rsidRDefault="00000000" w:rsidRPr="00000000" w14:paraId="000001B3">
            <w:pPr>
              <w:rPr/>
            </w:pPr>
            <w:r w:rsidDel="00000000" w:rsidR="00000000" w:rsidRPr="00000000">
              <w:rPr>
                <w:rtl w:val="0"/>
              </w:rPr>
            </w:r>
          </w:p>
        </w:tc>
        <w:tc>
          <w:tcPr>
            <w:vAlign w:val="center"/>
          </w:tcPr>
          <w:p w:rsidR="00000000" w:rsidDel="00000000" w:rsidP="00000000" w:rsidRDefault="00000000" w:rsidRPr="00000000" w14:paraId="000001B4">
            <w:pPr>
              <w:rPr/>
            </w:pPr>
            <w:r w:rsidDel="00000000" w:rsidR="00000000" w:rsidRPr="00000000">
              <w:rPr>
                <w:rtl w:val="0"/>
              </w:rPr>
            </w:r>
          </w:p>
        </w:tc>
        <w:tc>
          <w:tcPr>
            <w:vAlign w:val="center"/>
          </w:tcPr>
          <w:p w:rsidR="00000000" w:rsidDel="00000000" w:rsidP="00000000" w:rsidRDefault="00000000" w:rsidRPr="00000000" w14:paraId="000001B5">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B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B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trec în CF/MJ/SF/PT/DALI activitățile care vizează eco-eficiența și/sau practicile sustenabile</w:t>
            </w:r>
            <w:r w:rsidDel="00000000" w:rsidR="00000000" w:rsidRPr="00000000">
              <w:rPr>
                <w:rtl w:val="0"/>
              </w:rPr>
            </w:r>
          </w:p>
          <w:p w:rsidR="00000000" w:rsidDel="00000000" w:rsidP="00000000" w:rsidRDefault="00000000" w:rsidRPr="00000000" w14:paraId="000001B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menționează și descrie activitățile care vizează eco- eficiența și/sau practicile sustenabile se acordă 1 punct.</w:t>
            </w:r>
            <w:r w:rsidDel="00000000" w:rsidR="00000000" w:rsidRPr="00000000">
              <w:rPr>
                <w:rtl w:val="0"/>
              </w:rPr>
            </w:r>
          </w:p>
          <w:p w:rsidR="00000000" w:rsidDel="00000000" w:rsidP="00000000" w:rsidRDefault="00000000" w:rsidRPr="00000000" w14:paraId="000001B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nu menționează și nu descrie activitățile care vizează eco- eficiența și/sau practicile sustenabile se acordă 0 puncte.</w:t>
            </w:r>
            <w:r w:rsidDel="00000000" w:rsidR="00000000" w:rsidRPr="00000000">
              <w:rPr>
                <w:rtl w:val="0"/>
              </w:rPr>
            </w:r>
          </w:p>
          <w:p w:rsidR="00000000" w:rsidDel="00000000" w:rsidP="00000000" w:rsidRDefault="00000000" w:rsidRPr="00000000" w14:paraId="000001B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B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C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C5">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C6">
            <w:pPr>
              <w:rPr/>
            </w:pPr>
            <w:r w:rsidDel="00000000" w:rsidR="00000000" w:rsidRPr="00000000">
              <w:rPr>
                <w:rtl w:val="0"/>
              </w:rPr>
            </w:r>
          </w:p>
        </w:tc>
      </w:tr>
    </w:tbl>
    <w:p w:rsidR="00000000" w:rsidDel="00000000" w:rsidP="00000000" w:rsidRDefault="00000000" w:rsidRPr="00000000" w14:paraId="000001C7">
      <w:pPr>
        <w:rPr/>
      </w:pPr>
      <w:r w:rsidDel="00000000" w:rsidR="00000000" w:rsidRPr="00000000">
        <w:rPr>
          <w:rtl w:val="0"/>
        </w:rPr>
      </w:r>
    </w:p>
    <w:tbl>
      <w:tblPr>
        <w:tblStyle w:val="Table30"/>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C8">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CA">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CB">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CC">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CD">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Grid">
    <w:name w:val="Table Grid"/>
    <w:basedOn w:val="TableNormal"/>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next w:val="List Paragraph"/>
    <w:pPr>
      <w:keepNext w:val="0"/>
      <w:keepLines w:val="0"/>
      <w:spacing w:after="0" w:before="0" w:line="240" w:lineRule="auto"/>
      <w:ind w:start="720" w:end="0" w:firstLine="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3">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XfIW1uODV0XFlJGHDypy5g11A==">CgMxLjA4AHIhMU5keko5Mkc0ZjZKUDJDN05qV3pJbGlNVkhtTjVsT2pL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