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0"/>
        </w:tabs>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Anexa 9 – Model Plan de Afaceri</w:t>
      </w:r>
    </w:p>
    <w:p w:rsidR="00000000" w:rsidDel="00000000" w:rsidP="00000000" w:rsidRDefault="00000000" w:rsidRPr="00000000" w14:paraId="00000002">
      <w:pPr>
        <w:tabs>
          <w:tab w:val="left" w:leader="none" w:pos="180"/>
        </w:tabs>
        <w:jc w:val="right"/>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03">
      <w:pPr>
        <w:tabs>
          <w:tab w:val="left" w:leader="none" w:pos="180"/>
        </w:tabs>
        <w:jc w:val="right"/>
        <w:rPr>
          <w:rFonts w:ascii="Calibri" w:cs="Calibri" w:eastAsia="Calibri" w:hAnsi="Calibri"/>
          <w:b w:val="0"/>
          <w:bCs w:val="0"/>
          <w:i w:val="0"/>
          <w:iCs w:val="0"/>
          <w:sz w:val="22"/>
          <w:szCs w:val="22"/>
          <w:vertAlign w:val="baseline"/>
        </w:rPr>
      </w:pPr>
      <w:r w:rsidDel="00000000" w:rsidR="00000000" w:rsidRPr="00000000">
        <w:rPr>
          <w:rFonts w:ascii="Calibri" w:cs="Calibri" w:eastAsia="Calibri" w:hAnsi="Calibri"/>
          <w:b w:val="1"/>
          <w:bCs w:val="1"/>
          <w:i w:val="1"/>
          <w:iCs w:val="1"/>
          <w:sz w:val="22"/>
          <w:szCs w:val="22"/>
          <w:vertAlign w:val="baseline"/>
          <w:rtl w:val="0"/>
        </w:rPr>
        <w:t xml:space="preserve">Model – cadru pentru beneficiarii intervenției DR36</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b w:val="1"/>
          <w:bCs w:val="1"/>
          <w:i w:val="1"/>
          <w:iCs w:val="1"/>
          <w:sz w:val="22"/>
          <w:szCs w:val="22"/>
          <w:vertAlign w:val="baseline"/>
          <w:rtl w:val="0"/>
        </w:rPr>
        <w:t xml:space="preserve">LEADER pentru proiecte start-up neagricol</w:t>
      </w:r>
      <w:r w:rsidDel="00000000" w:rsidR="00000000" w:rsidRPr="00000000">
        <w:rPr>
          <w:rtl w:val="0"/>
        </w:rPr>
      </w:r>
    </w:p>
    <w:p w:rsidR="00000000" w:rsidDel="00000000" w:rsidP="00000000" w:rsidRDefault="00000000" w:rsidRPr="00000000" w14:paraId="00000004">
      <w:pPr>
        <w:tabs>
          <w:tab w:val="left" w:leader="none" w:pos="180"/>
        </w:tabs>
        <w:jc w:val="right"/>
        <w:rPr>
          <w:rFonts w:ascii="Calibri" w:cs="Calibri" w:eastAsia="Calibri" w:hAnsi="Calibri"/>
          <w:b w:val="0"/>
          <w:bCs w:val="0"/>
          <w:i w:val="0"/>
          <w:iCs w:val="0"/>
          <w:sz w:val="22"/>
          <w:szCs w:val="22"/>
          <w:vertAlign w:val="baseline"/>
        </w:rPr>
      </w:pPr>
      <w:r w:rsidDel="00000000" w:rsidR="00000000" w:rsidRPr="00000000">
        <w:rPr>
          <w:rFonts w:ascii="Calibri" w:cs="Calibri" w:eastAsia="Calibri" w:hAnsi="Calibri"/>
          <w:b w:val="1"/>
          <w:bCs w:val="1"/>
          <w:i w:val="1"/>
          <w:i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5">
      <w:pPr>
        <w:tabs>
          <w:tab w:val="left" w:leader="none" w:pos="180"/>
        </w:tabs>
        <w:jc w:val="right"/>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(Notă! Se completează toate rubricile din formularul-tip în limba română, prin tehnoredactare. </w:t>
      </w:r>
      <w:r w:rsidDel="00000000" w:rsidR="00000000" w:rsidRPr="00000000">
        <w:rPr>
          <w:rtl w:val="0"/>
        </w:rPr>
      </w:r>
    </w:p>
    <w:p w:rsidR="00000000" w:rsidDel="00000000" w:rsidP="00000000" w:rsidRDefault="00000000" w:rsidRPr="00000000" w14:paraId="00000006">
      <w:pPr>
        <w:tabs>
          <w:tab w:val="left" w:leader="none" w:pos="180"/>
        </w:tabs>
        <w:jc w:val="right"/>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Recomandările scrise cu font italics nu vor fi preluate de către solicitant la completarea Planului de afaceri</w:t>
      </w:r>
      <w:r w:rsidDel="00000000" w:rsidR="00000000" w:rsidRPr="00000000">
        <w:rPr>
          <w:rtl w:val="0"/>
        </w:rPr>
      </w:r>
    </w:p>
    <w:p w:rsidR="00000000" w:rsidDel="00000000" w:rsidP="00000000" w:rsidRDefault="00000000" w:rsidRPr="00000000" w14:paraId="00000007">
      <w:pPr>
        <w:tabs>
          <w:tab w:val="left" w:leader="none" w:pos="180"/>
        </w:tabs>
        <w:jc w:val="right"/>
        <w:rPr>
          <w:rFonts w:ascii="Calibri" w:cs="Calibri" w:eastAsia="Calibri" w:hAnsi="Calibri"/>
          <w:i w:val="0"/>
          <w:iCs w:val="0"/>
          <w:color w:val="ff0000"/>
          <w:sz w:val="22"/>
          <w:szCs w:val="22"/>
          <w:vertAlign w:val="baseline"/>
        </w:rPr>
      </w:pPr>
      <w:r w:rsidDel="00000000" w:rsidR="00000000" w:rsidRPr="00000000">
        <w:rPr>
          <w:rtl w:val="0"/>
        </w:rPr>
      </w:r>
    </w:p>
    <w:p w:rsidR="00000000" w:rsidDel="00000000" w:rsidP="00000000" w:rsidRDefault="00000000" w:rsidRPr="00000000" w14:paraId="00000008">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09">
      <w:pPr>
        <w:tabs>
          <w:tab w:val="left" w:leader="none" w:pos="18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0A">
      <w:pPr>
        <w:tabs>
          <w:tab w:val="left" w:leader="none" w:pos="18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ELABORAT DE:</w:t>
      </w:r>
      <w:r w:rsidDel="00000000" w:rsidR="00000000" w:rsidRPr="00000000">
        <w:rPr>
          <w:rtl w:val="0"/>
        </w:rPr>
      </w:r>
    </w:p>
    <w:p w:rsidR="00000000" w:rsidDel="00000000" w:rsidP="00000000" w:rsidRDefault="00000000" w:rsidRPr="00000000" w14:paraId="0000000B">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Denumire consultant autorizat: .................. </w:t>
      </w:r>
    </w:p>
    <w:p w:rsidR="00000000" w:rsidDel="00000000" w:rsidP="00000000" w:rsidRDefault="00000000" w:rsidRPr="00000000" w14:paraId="0000000C">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 de identificare ale consultantului (CUI, adresa sediu): ...................</w:t>
      </w:r>
    </w:p>
    <w:p w:rsidR="00000000" w:rsidDel="00000000" w:rsidP="00000000" w:rsidRDefault="00000000" w:rsidRPr="00000000" w14:paraId="0000000D">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sau</w:t>
      </w:r>
    </w:p>
    <w:p w:rsidR="00000000" w:rsidDel="00000000" w:rsidP="00000000" w:rsidRDefault="00000000" w:rsidRPr="00000000" w14:paraId="0000000E">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Solicitant: ....................................</w:t>
      </w:r>
    </w:p>
    <w:p w:rsidR="00000000" w:rsidDel="00000000" w:rsidP="00000000" w:rsidRDefault="00000000" w:rsidRPr="00000000" w14:paraId="0000000F">
      <w:pPr>
        <w:tabs>
          <w:tab w:val="left" w:leader="none" w:pos="180"/>
          <w:tab w:val="left" w:leader="none" w:pos="160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Regim juridic.............................</w:t>
      </w:r>
    </w:p>
    <w:p w:rsidR="00000000" w:rsidDel="00000000" w:rsidP="00000000" w:rsidRDefault="00000000" w:rsidRPr="00000000" w14:paraId="00000010">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Date de identificare...................</w:t>
      </w:r>
    </w:p>
    <w:p w:rsidR="00000000" w:rsidDel="00000000" w:rsidP="00000000" w:rsidRDefault="00000000" w:rsidRPr="00000000" w14:paraId="00000011">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(nume, prenume, semnături, ştampilă)</w:t>
      </w:r>
    </w:p>
    <w:p w:rsidR="00000000" w:rsidDel="00000000" w:rsidP="00000000" w:rsidRDefault="00000000" w:rsidRPr="00000000" w14:paraId="00000012">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Data întocmirii.............................</w:t>
      </w:r>
    </w:p>
    <w:p w:rsidR="00000000" w:rsidDel="00000000" w:rsidP="00000000" w:rsidRDefault="00000000" w:rsidRPr="00000000" w14:paraId="00000013">
      <w:pPr>
        <w:tabs>
          <w:tab w:val="left" w:leader="none" w:pos="18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4">
      <w:pPr>
        <w:tabs>
          <w:tab w:val="left" w:leader="none" w:pos="180"/>
        </w:tabs>
        <w:jc w:val="cente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5">
      <w:pPr>
        <w:tabs>
          <w:tab w:val="left" w:leader="none" w:pos="180"/>
        </w:tabs>
        <w:ind w:left="180" w:firstLine="0"/>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ab/>
        <w:tab/>
      </w:r>
      <w:r w:rsidDel="00000000" w:rsidR="00000000" w:rsidRPr="00000000">
        <w:rPr>
          <w:rtl w:val="0"/>
        </w:rPr>
      </w:r>
    </w:p>
    <w:p w:rsidR="00000000" w:rsidDel="00000000" w:rsidP="00000000" w:rsidRDefault="00000000" w:rsidRPr="00000000" w14:paraId="00000016">
      <w:pPr>
        <w:tabs>
          <w:tab w:val="left" w:leader="none" w:pos="180"/>
        </w:tabs>
        <w:ind w:left="180" w:firstLine="0"/>
        <w:jc w:val="center"/>
        <w:rPr>
          <w:rFonts w:ascii="Calibri" w:cs="Calibri" w:eastAsia="Calibri" w:hAnsi="Calibri"/>
          <w:b w:val="0"/>
          <w:bCs w:val="0"/>
          <w:sz w:val="30"/>
          <w:szCs w:val="30"/>
          <w:vertAlign w:val="baseline"/>
        </w:rPr>
      </w:pPr>
      <w:r w:rsidDel="00000000" w:rsidR="00000000" w:rsidRPr="00000000">
        <w:rPr>
          <w:rFonts w:ascii="Calibri" w:cs="Calibri" w:eastAsia="Calibri" w:hAnsi="Calibri"/>
          <w:b w:val="1"/>
          <w:bCs w:val="1"/>
          <w:sz w:val="30"/>
          <w:szCs w:val="30"/>
          <w:vertAlign w:val="baseline"/>
          <w:rtl w:val="0"/>
        </w:rPr>
        <w:t xml:space="preserve">PLAN DE AFACERI  INTERVENTIE DR 36-LEADER</w:t>
      </w:r>
      <w:r w:rsidDel="00000000" w:rsidR="00000000" w:rsidRPr="00000000">
        <w:rPr>
          <w:rtl w:val="0"/>
        </w:rPr>
      </w:r>
    </w:p>
    <w:p w:rsidR="00000000" w:rsidDel="00000000" w:rsidP="00000000" w:rsidRDefault="00000000" w:rsidRPr="00000000" w14:paraId="00000017">
      <w:pPr>
        <w:tabs>
          <w:tab w:val="left" w:leader="none" w:pos="180"/>
        </w:tabs>
        <w:ind w:left="180" w:firstLine="0"/>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pentru proiecte de tip start-up neagricol</w:t>
      </w:r>
      <w:r w:rsidDel="00000000" w:rsidR="00000000" w:rsidRPr="00000000">
        <w:rPr>
          <w:rtl w:val="0"/>
        </w:rPr>
      </w:r>
    </w:p>
    <w:p w:rsidR="00000000" w:rsidDel="00000000" w:rsidP="00000000" w:rsidRDefault="00000000" w:rsidRPr="00000000" w14:paraId="00000018">
      <w:pPr>
        <w:tabs>
          <w:tab w:val="left" w:leader="none" w:pos="180"/>
        </w:tabs>
        <w:ind w:left="0" w:firstLine="0"/>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9">
      <w:pPr>
        <w:numPr>
          <w:ilvl w:val="0"/>
          <w:numId w:val="14"/>
        </w:numPr>
        <w:pBdr>
          <w:top w:color="000000" w:space="1" w:sz="4" w:val="single"/>
          <w:left w:color="000000" w:space="4" w:sz="4" w:val="single"/>
          <w:bottom w:color="000000" w:space="1" w:sz="4" w:val="single"/>
          <w:right w:color="000000" w:space="4" w:sz="4" w:val="single"/>
        </w:pBdr>
        <w:ind w:left="180" w:hanging="18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Sprijinul se acordă în două tranşe de plată, stabilite de GAL, din care cea de-a doua tranşă reprezintă </w:t>
      </w:r>
      <w:r w:rsidDel="00000000" w:rsidR="00000000" w:rsidRPr="00000000">
        <w:rPr>
          <w:rFonts w:ascii="Calibri" w:cs="Calibri" w:eastAsia="Calibri" w:hAnsi="Calibri"/>
          <w:b w:val="1"/>
          <w:bCs w:val="1"/>
          <w:sz w:val="22"/>
          <w:szCs w:val="22"/>
          <w:rtl w:val="0"/>
        </w:rPr>
        <w:t xml:space="preserve">30%</w:t>
      </w:r>
      <w:r w:rsidDel="00000000" w:rsidR="00000000" w:rsidRPr="00000000">
        <w:rPr>
          <w:rFonts w:ascii="Calibri" w:cs="Calibri" w:eastAsia="Calibri" w:hAnsi="Calibri"/>
          <w:b w:val="1"/>
          <w:bCs w:val="1"/>
          <w:sz w:val="22"/>
          <w:szCs w:val="22"/>
          <w:vertAlign w:val="baseline"/>
          <w:rtl w:val="0"/>
        </w:rPr>
        <w:t xml:space="preserve"> din valoarea sprijinului,  în baza unui Plan de afaceri.</w:t>
      </w:r>
      <w:r w:rsidDel="00000000" w:rsidR="00000000" w:rsidRPr="00000000">
        <w:rPr>
          <w:rtl w:val="0"/>
        </w:rPr>
      </w:r>
    </w:p>
    <w:p w:rsidR="00000000" w:rsidDel="00000000" w:rsidP="00000000" w:rsidRDefault="00000000" w:rsidRPr="00000000" w14:paraId="0000001A">
      <w:pPr>
        <w:numPr>
          <w:ilvl w:val="0"/>
          <w:numId w:val="14"/>
        </w:numPr>
        <w:pBdr>
          <w:top w:color="000000" w:space="1" w:sz="4" w:val="single"/>
          <w:left w:color="000000" w:space="4" w:sz="4" w:val="single"/>
          <w:bottom w:color="000000" w:space="1" w:sz="4" w:val="single"/>
          <w:right w:color="000000" w:space="4" w:sz="4" w:val="single"/>
        </w:pBdr>
        <w:ind w:left="180" w:hanging="18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Solicitantul trebuie să prevadă minimum </w:t>
      </w:r>
      <w:r w:rsidDel="00000000" w:rsidR="00000000" w:rsidRPr="00000000">
        <w:rPr>
          <w:rFonts w:ascii="Calibri" w:cs="Calibri" w:eastAsia="Calibri" w:hAnsi="Calibri"/>
          <w:b w:val="1"/>
          <w:bCs w:val="1"/>
          <w:sz w:val="22"/>
          <w:szCs w:val="22"/>
          <w:rtl w:val="0"/>
        </w:rPr>
        <w:t xml:space="preserve">2</w:t>
      </w:r>
      <w:r w:rsidDel="00000000" w:rsidR="00000000" w:rsidRPr="00000000">
        <w:rPr>
          <w:rFonts w:ascii="Calibri" w:cs="Calibri" w:eastAsia="Calibri" w:hAnsi="Calibri"/>
          <w:b w:val="1"/>
          <w:bCs w:val="1"/>
          <w:sz w:val="22"/>
          <w:szCs w:val="22"/>
          <w:vertAlign w:val="baseline"/>
          <w:rtl w:val="0"/>
        </w:rPr>
        <w:t xml:space="preserve"> (cel puțin două) și maximum </w:t>
      </w:r>
      <w:r w:rsidDel="00000000" w:rsidR="00000000" w:rsidRPr="00000000">
        <w:rPr>
          <w:rFonts w:ascii="Calibri" w:cs="Calibri" w:eastAsia="Calibri" w:hAnsi="Calibri"/>
          <w:b w:val="1"/>
          <w:bCs w:val="1"/>
          <w:sz w:val="22"/>
          <w:szCs w:val="22"/>
          <w:rtl w:val="0"/>
        </w:rPr>
        <w:t xml:space="preserve">10</w:t>
      </w:r>
      <w:r w:rsidDel="00000000" w:rsidR="00000000" w:rsidRPr="00000000">
        <w:rPr>
          <w:rFonts w:ascii="Calibri" w:cs="Calibri" w:eastAsia="Calibri" w:hAnsi="Calibri"/>
          <w:b w:val="1"/>
          <w:bCs w:val="1"/>
          <w:sz w:val="22"/>
          <w:szCs w:val="22"/>
          <w:vertAlign w:val="baseline"/>
          <w:rtl w:val="0"/>
        </w:rPr>
        <w:t xml:space="preserve"> (nu mai mult de 10) obiective specifice, iar ponderea aferentă fiecărui obiectiv să fie de minimum 10%, aceasta fiind stabilită în funcție de importanța actiunilor/investitiilor propuse prin proiect pentru realizarea obiectivului general propus. Suma procentelor tuturor obiectivelor specifice trebuie să fie 100%.</w:t>
      </w:r>
      <w:r w:rsidDel="00000000" w:rsidR="00000000" w:rsidRPr="00000000">
        <w:rPr>
          <w:rtl w:val="0"/>
        </w:rPr>
      </w:r>
    </w:p>
    <w:p w:rsidR="00000000" w:rsidDel="00000000" w:rsidP="00000000" w:rsidRDefault="00000000" w:rsidRPr="00000000" w14:paraId="0000001B">
      <w:pPr>
        <w:numPr>
          <w:ilvl w:val="0"/>
          <w:numId w:val="14"/>
        </w:numPr>
        <w:pBdr>
          <w:top w:color="000000" w:space="1" w:sz="4" w:val="single"/>
          <w:left w:color="000000" w:space="4" w:sz="4" w:val="single"/>
          <w:bottom w:color="000000" w:space="1" w:sz="4" w:val="single"/>
          <w:right w:color="000000" w:space="4" w:sz="4" w:val="single"/>
        </w:pBdr>
        <w:ind w:left="180" w:hanging="18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În cazul neimplementării corecte a PA, sumele plătite vor fi recuperate proporţional cu ponderea aferentă acțiunilor/obiectivelor nerealizate, raportând la </w:t>
      </w:r>
      <w:r w:rsidDel="00000000" w:rsidR="00000000" w:rsidRPr="00000000">
        <w:rPr>
          <w:rFonts w:ascii="Calibri" w:cs="Calibri" w:eastAsia="Calibri" w:hAnsi="Calibri"/>
          <w:b w:val="1"/>
          <w:bCs w:val="1"/>
          <w:sz w:val="22"/>
          <w:szCs w:val="22"/>
          <w:shd w:fill="b6d7a8" w:val="clear"/>
          <w:vertAlign w:val="baseline"/>
          <w:rtl w:val="0"/>
        </w:rPr>
        <w:t xml:space="preserve">întreaga valoare a sprijinului  de</w:t>
      </w:r>
      <w:r w:rsidDel="00000000" w:rsidR="00000000" w:rsidRPr="00000000">
        <w:rPr>
          <w:rFonts w:ascii="Calibri" w:cs="Calibri" w:eastAsia="Calibri" w:hAnsi="Calibri"/>
          <w:b w:val="1"/>
          <w:bCs w:val="1"/>
          <w:sz w:val="22"/>
          <w:szCs w:val="22"/>
          <w:shd w:fill="ffd966" w:val="clear"/>
          <w:vertAlign w:val="baseline"/>
          <w:rtl w:val="0"/>
        </w:rPr>
        <w:t xml:space="preserve"> </w:t>
      </w:r>
      <w:r w:rsidDel="00000000" w:rsidR="00000000" w:rsidRPr="00000000">
        <w:rPr>
          <w:rFonts w:ascii="Calibri" w:cs="Calibri" w:eastAsia="Calibri" w:hAnsi="Calibri"/>
          <w:b w:val="1"/>
          <w:bCs w:val="1"/>
          <w:sz w:val="22"/>
          <w:szCs w:val="22"/>
          <w:shd w:fill="ffd966" w:val="clear"/>
          <w:rtl w:val="0"/>
        </w:rPr>
        <w:t xml:space="preserve"> 30.000/15.000 euro</w:t>
      </w:r>
      <w:r w:rsidDel="00000000" w:rsidR="00000000" w:rsidRPr="00000000">
        <w:rPr>
          <w:rFonts w:ascii="Calibri" w:cs="Calibri" w:eastAsia="Calibri" w:hAnsi="Calibri"/>
          <w:b w:val="1"/>
          <w:bCs w:val="1"/>
          <w:sz w:val="22"/>
          <w:szCs w:val="22"/>
          <w:shd w:fill="ffd966" w:val="clear"/>
          <w:vertAlign w:val="baseline"/>
          <w:rtl w:val="0"/>
        </w:rPr>
        <w:t xml:space="preserve">.</w:t>
      </w:r>
      <w:r w:rsidDel="00000000" w:rsidR="00000000" w:rsidRPr="00000000">
        <w:rPr>
          <w:rtl w:val="0"/>
        </w:rPr>
      </w:r>
    </w:p>
    <w:p w:rsidR="00000000" w:rsidDel="00000000" w:rsidP="00000000" w:rsidRDefault="00000000" w:rsidRPr="00000000" w14:paraId="0000001C">
      <w:pPr>
        <w:numPr>
          <w:ilvl w:val="0"/>
          <w:numId w:val="14"/>
        </w:numPr>
        <w:pBdr>
          <w:top w:color="000000" w:space="1" w:sz="4" w:val="single"/>
          <w:left w:color="000000" w:space="4" w:sz="4" w:val="single"/>
          <w:bottom w:color="000000" w:space="1" w:sz="4" w:val="single"/>
          <w:right w:color="000000" w:space="4" w:sz="4" w:val="single"/>
        </w:pBdr>
        <w:ind w:left="180" w:hanging="18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Pentru micro-întrepriderile și întreprinderile mici existente nu este permisă finanțarea prin Intervenția DR 36-LEADER pentru proiecte start-up neagricol a unor activități complementare activităţilor neagricole desfăşurate de solicitant. Prin activitate complementară se înțelege activitatea care se desfăşoară în scopul completării/dezvoltării/optimizării activităţii principale sau activității de bază a solicitantului (pentru care are codurile CAEN autorizate și a desfășurat activitate economică anterior depunerii proiectului).</w:t>
      </w:r>
      <w:r w:rsidDel="00000000" w:rsidR="00000000" w:rsidRPr="00000000">
        <w:rPr>
          <w:rtl w:val="0"/>
        </w:rPr>
      </w:r>
    </w:p>
    <w:p w:rsidR="00000000" w:rsidDel="00000000" w:rsidP="00000000" w:rsidRDefault="00000000" w:rsidRPr="00000000" w14:paraId="0000001D">
      <w:pPr>
        <w:numPr>
          <w:ilvl w:val="0"/>
          <w:numId w:val="14"/>
        </w:numPr>
        <w:pBdr>
          <w:top w:color="000000" w:space="1" w:sz="4" w:val="single"/>
          <w:left w:color="000000" w:space="4" w:sz="4" w:val="single"/>
          <w:bottom w:color="000000" w:space="1" w:sz="4" w:val="single"/>
          <w:right w:color="000000" w:space="4" w:sz="4" w:val="single"/>
        </w:pBdr>
        <w:ind w:left="180" w:hanging="180"/>
        <w:jc w:val="both"/>
        <w:rPr>
          <w:rFonts w:ascii="Calibri" w:cs="Calibri" w:eastAsia="Calibri" w:hAnsi="Calibri"/>
          <w:b w:val="1"/>
          <w:bCs w:val="1"/>
          <w:sz w:val="22"/>
          <w:szCs w:val="22"/>
          <w:shd w:fill="b6d7a8" w:val="clear"/>
        </w:rPr>
      </w:pPr>
      <w:r w:rsidDel="00000000" w:rsidR="00000000" w:rsidRPr="00000000">
        <w:rPr>
          <w:rFonts w:ascii="Calibri" w:cs="Calibri" w:eastAsia="Calibri" w:hAnsi="Calibri"/>
          <w:b w:val="1"/>
          <w:bCs w:val="1"/>
          <w:sz w:val="22"/>
          <w:szCs w:val="22"/>
          <w:shd w:fill="b6d7a8" w:val="clear"/>
          <w:rtl w:val="0"/>
        </w:rPr>
        <w:t xml:space="preserve">Acordarea celei de-a doua transe este conditionată de finalizarea PA si de indeplinirea obiectivului obligatoriu stabilit prin PA (procentul obligatoriu aferent producției comercializate sau activităților prestate). </w:t>
      </w:r>
    </w:p>
    <w:p w:rsidR="00000000" w:rsidDel="00000000" w:rsidP="00000000" w:rsidRDefault="00000000" w:rsidRPr="00000000" w14:paraId="0000001E">
      <w:pPr>
        <w:tabs>
          <w:tab w:val="left" w:leader="none" w:pos="180"/>
          <w:tab w:val="left" w:leader="none" w:pos="160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F">
      <w:pPr>
        <w:tabs>
          <w:tab w:val="left" w:leader="none" w:pos="180"/>
          <w:tab w:val="left" w:leader="none" w:pos="160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TITLUL PROIECTULUI: ...........................................................................................................................</w:t>
      </w:r>
      <w:r w:rsidDel="00000000" w:rsidR="00000000" w:rsidRPr="00000000">
        <w:rPr>
          <w:rtl w:val="0"/>
        </w:rPr>
      </w:r>
    </w:p>
    <w:p w:rsidR="00000000" w:rsidDel="00000000" w:rsidP="00000000" w:rsidRDefault="00000000" w:rsidRPr="00000000" w14:paraId="00000020">
      <w:pPr>
        <w:tabs>
          <w:tab w:val="left" w:leader="none" w:pos="180"/>
          <w:tab w:val="left" w:leader="none" w:pos="160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Durata de implementare a proiectului: ........... luni (maximum 36 de luni)</w:t>
      </w:r>
      <w:r w:rsidDel="00000000" w:rsidR="00000000" w:rsidRPr="00000000">
        <w:rPr>
          <w:rtl w:val="0"/>
        </w:rPr>
      </w:r>
    </w:p>
    <w:p w:rsidR="00000000" w:rsidDel="00000000" w:rsidP="00000000" w:rsidRDefault="00000000" w:rsidRPr="00000000" w14:paraId="00000021">
      <w:pPr>
        <w:pStyle w:val="Heading1"/>
        <w:numPr>
          <w:ilvl w:val="0"/>
          <w:numId w:val="13"/>
        </w:numPr>
        <w:tabs>
          <w:tab w:val="left" w:leader="none" w:pos="180"/>
        </w:tabs>
        <w:ind w:left="720" w:hanging="360"/>
        <w:rPr>
          <w:rFonts w:ascii="Calibri" w:cs="Calibri" w:eastAsia="Calibri" w:hAnsi="Calibri"/>
          <w:u w:val="single"/>
          <w:vertAlign w:val="baseline"/>
        </w:rPr>
      </w:pPr>
      <w:bookmarkStart w:colFirst="0" w:colLast="0" w:name="_heading=h.intq60h33xse" w:id="0"/>
      <w:bookmarkEnd w:id="0"/>
      <w:r w:rsidDel="00000000" w:rsidR="00000000" w:rsidRPr="00000000">
        <w:rPr>
          <w:rFonts w:ascii="Calibri" w:cs="Calibri" w:eastAsia="Calibri" w:hAnsi="Calibri"/>
          <w:b w:val="1"/>
          <w:bCs w:val="1"/>
          <w:smallCaps w:val="1"/>
          <w:u w:val="single"/>
          <w:vertAlign w:val="baseline"/>
          <w:rtl w:val="0"/>
        </w:rPr>
        <w:t xml:space="preserve">I. </w:t>
      </w:r>
      <w:hyperlink w:anchor="_heading=h.q4sjtwdrjvgu">
        <w:r w:rsidDel="00000000" w:rsidR="00000000" w:rsidRPr="00000000">
          <w:rPr>
            <w:rFonts w:ascii="Calibri" w:cs="Calibri" w:eastAsia="Calibri" w:hAnsi="Calibri"/>
            <w:b w:val="1"/>
            <w:bCs w:val="1"/>
            <w:smallCaps w:val="1"/>
            <w:color w:val="000000"/>
            <w:u w:val="single"/>
            <w:vertAlign w:val="baseline"/>
            <w:rtl w:val="0"/>
          </w:rPr>
          <w:t xml:space="preserve">DATELE GENERALE ALE SOLICITANT</w:t>
        </w:r>
      </w:hyperlink>
      <w:r w:rsidDel="00000000" w:rsidR="00000000" w:rsidRPr="00000000">
        <w:rPr>
          <w:rFonts w:ascii="Calibri" w:cs="Calibri" w:eastAsia="Calibri" w:hAnsi="Calibri"/>
          <w:b w:val="1"/>
          <w:bCs w:val="1"/>
          <w:smallCaps w:val="1"/>
          <w:u w:val="single"/>
          <w:vertAlign w:val="baseline"/>
          <w:rtl w:val="0"/>
        </w:rPr>
        <w:t xml:space="preserve">ULUI</w:t>
      </w:r>
      <w:r w:rsidDel="00000000" w:rsidR="00000000" w:rsidRPr="00000000">
        <w:rPr>
          <w:rtl w:val="0"/>
        </w:rPr>
      </w:r>
    </w:p>
    <w:p w:rsidR="00000000" w:rsidDel="00000000" w:rsidP="00000000" w:rsidRDefault="00000000" w:rsidRPr="00000000" w14:paraId="00000022">
      <w:pPr>
        <w:numPr>
          <w:ilvl w:val="0"/>
          <w:numId w:val="15"/>
        </w:numPr>
        <w:tabs>
          <w:tab w:val="left" w:leader="none" w:pos="180"/>
        </w:tabs>
        <w:ind w:left="0" w:right="148"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Denumirea  solicitantului/</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b w:val="1"/>
          <w:bCs w:val="1"/>
          <w:sz w:val="22"/>
          <w:szCs w:val="22"/>
          <w:vertAlign w:val="baseline"/>
          <w:rtl w:val="0"/>
        </w:rPr>
        <w:t xml:space="preserve">Forma juridică a solicitantului:  </w:t>
      </w:r>
      <w:r w:rsidDel="00000000" w:rsidR="00000000" w:rsidRPr="00000000">
        <w:rPr>
          <w:rtl w:val="0"/>
        </w:rPr>
      </w:r>
    </w:p>
    <w:p w:rsidR="00000000" w:rsidDel="00000000" w:rsidP="00000000" w:rsidRDefault="00000000" w:rsidRPr="00000000" w14:paraId="00000023">
      <w:pPr>
        <w:numPr>
          <w:ilvl w:val="0"/>
          <w:numId w:val="15"/>
        </w:numPr>
        <w:tabs>
          <w:tab w:val="left" w:leader="none" w:pos="180"/>
        </w:tabs>
        <w:ind w:left="0" w:right="148"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Date de identificare ale solicitantului:</w:t>
      </w:r>
      <w:r w:rsidDel="00000000" w:rsidR="00000000" w:rsidRPr="00000000">
        <w:rPr>
          <w:rtl w:val="0"/>
        </w:rPr>
      </w:r>
    </w:p>
    <w:p w:rsidR="00000000" w:rsidDel="00000000" w:rsidP="00000000" w:rsidRDefault="00000000" w:rsidRPr="00000000" w14:paraId="00000024">
      <w:pPr>
        <w:numPr>
          <w:ilvl w:val="0"/>
          <w:numId w:val="15"/>
        </w:numPr>
        <w:tabs>
          <w:tab w:val="left" w:leader="none" w:pos="180"/>
        </w:tabs>
        <w:ind w:left="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Obiectul de activitate</w:t>
      </w:r>
      <w:r w:rsidDel="00000000" w:rsidR="00000000" w:rsidRPr="00000000">
        <w:rPr>
          <w:rFonts w:ascii="Calibri" w:cs="Calibri" w:eastAsia="Calibri" w:hAnsi="Calibri"/>
          <w:sz w:val="22"/>
          <w:szCs w:val="22"/>
          <w:vertAlign w:val="baseline"/>
          <w:rtl w:val="0"/>
        </w:rPr>
        <w:t xml:space="preserve"> - </w:t>
      </w:r>
      <w:r w:rsidDel="00000000" w:rsidR="00000000" w:rsidRPr="00000000">
        <w:rPr>
          <w:rFonts w:ascii="Calibri" w:cs="Calibri" w:eastAsia="Calibri" w:hAnsi="Calibri"/>
          <w:i w:val="1"/>
          <w:iCs w:val="1"/>
          <w:sz w:val="22"/>
          <w:szCs w:val="22"/>
          <w:vertAlign w:val="baseline"/>
          <w:rtl w:val="0"/>
        </w:rPr>
        <w:t xml:space="preserve">se va menţiona şi se va completa obiectul de activitate conform Codurilor CAEN înregistrate la ONRC astfel: se va menţiona tipul activităților finanțate prin proiect, în conformitate cu Lista codurilor CAEN eligibile, anexă la ghidul GAL.</w:t>
      </w:r>
      <w:r w:rsidDel="00000000" w:rsidR="00000000" w:rsidRPr="00000000">
        <w:rPr>
          <w:rtl w:val="0"/>
        </w:rPr>
      </w:r>
    </w:p>
    <w:p w:rsidR="00000000" w:rsidDel="00000000" w:rsidP="00000000" w:rsidRDefault="00000000" w:rsidRPr="00000000" w14:paraId="00000025">
      <w:pPr>
        <w:tabs>
          <w:tab w:val="left" w:leader="none" w:pos="180"/>
        </w:tabs>
        <w:ind w:right="148"/>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984806" w:space="0" w:sz="4" w:val="single"/>
          <w:left w:color="984806" w:space="4" w:sz="4" w:val="single"/>
          <w:bottom w:color="984806" w:space="1" w:sz="4" w:val="single"/>
          <w:right w:color="984806" w:space="4" w:sz="4" w:val="single"/>
          <w:between w:space="0" w:sz="0" w:val="nil"/>
        </w:pBdr>
        <w:shd w:fill="eaf1dd"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Solicitantul poate propune prin PA realizarea de activități noi,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pe care nu le-a mai desfășurat până la depunerea Cererii de finanțare.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984806" w:space="0" w:sz="4" w:val="single"/>
          <w:left w:color="984806" w:space="4" w:sz="4" w:val="single"/>
          <w:bottom w:color="984806" w:space="1" w:sz="4" w:val="single"/>
          <w:right w:color="984806" w:space="4" w:sz="4" w:val="single"/>
          <w:between w:space="0" w:sz="0" w:val="nil"/>
        </w:pBdr>
        <w:shd w:fill="eaf1dd"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Solicitantul poate propune realizarea de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activități aferente unui cod CAEN până la maximum 5 (cinci)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coduri CAEN</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în situația în care aceste activități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 completează, dezvoltă sau se optimizează reciproc.</w:t>
      </w:r>
      <w:r w:rsidDel="00000000" w:rsidR="00000000" w:rsidRPr="00000000">
        <w:rPr>
          <w:rtl w:val="0"/>
        </w:rPr>
      </w:r>
    </w:p>
    <w:p w:rsidR="00000000" w:rsidDel="00000000" w:rsidP="00000000" w:rsidRDefault="00000000" w:rsidRPr="00000000" w14:paraId="00000028">
      <w:pPr>
        <w:tabs>
          <w:tab w:val="left" w:leader="none" w:pos="180"/>
        </w:tabs>
        <w:ind w:right="148"/>
        <w:jc w:val="both"/>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29">
      <w:pPr>
        <w:tabs>
          <w:tab w:val="left" w:leader="none" w:pos="180"/>
        </w:tabs>
        <w:ind w:right="148"/>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Tipul activităților desfășurate la momentul depunerii Cererii de Finanțare și care nu fac obiectul finanțării:</w:t>
      </w:r>
    </w:p>
    <w:p w:rsidR="00000000" w:rsidDel="00000000" w:rsidP="00000000" w:rsidRDefault="00000000" w:rsidRPr="00000000" w14:paraId="0000002A">
      <w:pPr>
        <w:tabs>
          <w:tab w:val="left" w:leader="none" w:pos="180"/>
        </w:tabs>
        <w:ind w:right="148"/>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B">
      <w:pPr>
        <w:tabs>
          <w:tab w:val="left" w:leader="none" w:pos="180"/>
        </w:tabs>
        <w:ind w:right="148"/>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Codul CAEN activitate agricolă:...</w:t>
      </w:r>
    </w:p>
    <w:p w:rsidR="00000000" w:rsidDel="00000000" w:rsidP="00000000" w:rsidRDefault="00000000" w:rsidRPr="00000000" w14:paraId="0000002C">
      <w:pPr>
        <w:tabs>
          <w:tab w:val="left" w:leader="none" w:pos="180"/>
        </w:tabs>
        <w:ind w:right="148"/>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Codul CAEN activitate neagricolă:...</w:t>
      </w:r>
    </w:p>
    <w:p w:rsidR="00000000" w:rsidDel="00000000" w:rsidP="00000000" w:rsidRDefault="00000000" w:rsidRPr="00000000" w14:paraId="0000002D">
      <w:pPr>
        <w:tabs>
          <w:tab w:val="left" w:leader="none" w:pos="180"/>
        </w:tabs>
        <w:ind w:right="148"/>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E">
      <w:pPr>
        <w:numPr>
          <w:ilvl w:val="0"/>
          <w:numId w:val="15"/>
        </w:numPr>
        <w:tabs>
          <w:tab w:val="left" w:leader="none" w:pos="284"/>
        </w:tabs>
        <w:ind w:left="786"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Categorii de beneficiari eligibili prin Intervenția DR 36-LEADER pentru proiecte start-up neagricol (se bifează corespunzător situației solicitantului).</w:t>
      </w:r>
      <w:r w:rsidDel="00000000" w:rsidR="00000000" w:rsidRPr="00000000">
        <w:rPr>
          <w:rtl w:val="0"/>
        </w:rPr>
      </w:r>
    </w:p>
    <w:p w:rsidR="00000000" w:rsidDel="00000000" w:rsidP="00000000" w:rsidRDefault="00000000" w:rsidRPr="00000000" w14:paraId="0000002F">
      <w:pPr>
        <w:numPr>
          <w:ilvl w:val="0"/>
          <w:numId w:val="12"/>
        </w:numPr>
        <w:tabs>
          <w:tab w:val="left" w:leader="none" w:pos="180"/>
        </w:tabs>
        <w:ind w:left="1440" w:hanging="360"/>
        <w:jc w:val="both"/>
        <w:rPr>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Micro-întreprinderi și întreprinderi mici existente</w:t>
      </w:r>
      <w:r w:rsidDel="00000000" w:rsidR="00000000" w:rsidRPr="00000000">
        <w:rPr>
          <w:rFonts w:ascii="Calibri" w:cs="Calibri" w:eastAsia="Calibri" w:hAnsi="Calibri"/>
          <w:sz w:val="22"/>
          <w:szCs w:val="22"/>
          <w:rtl w:val="0"/>
        </w:rPr>
        <w:t xml:space="preserve"> care își propun activități noi neagricole, pe care nu le-au mai efectuat până la data aplicării pentru sprijin                                                                 </w:t>
      </w:r>
      <w:r w:rsidDel="00000000" w:rsidR="00000000" w:rsidRPr="00000000">
        <w:rPr>
          <w:rtl w:val="0"/>
        </w:rPr>
      </w:r>
    </w:p>
    <w:p w:rsidR="00000000" w:rsidDel="00000000" w:rsidP="00000000" w:rsidRDefault="00000000" w:rsidRPr="00000000" w14:paraId="00000030">
      <w:pPr>
        <w:numPr>
          <w:ilvl w:val="0"/>
          <w:numId w:val="12"/>
        </w:numPr>
        <w:tabs>
          <w:tab w:val="left" w:leader="none" w:pos="180"/>
        </w:tabs>
        <w:ind w:left="1440" w:hanging="360"/>
        <w:jc w:val="both"/>
        <w:rPr>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Micro-întreprinderi și întreprinderi mici noi</w:t>
      </w:r>
      <w:r w:rsidDel="00000000" w:rsidR="00000000" w:rsidRPr="00000000">
        <w:rPr>
          <w:rFonts w:ascii="Calibri" w:cs="Calibri" w:eastAsia="Calibri" w:hAnsi="Calibri"/>
          <w:sz w:val="22"/>
          <w:szCs w:val="22"/>
          <w:rtl w:val="0"/>
        </w:rPr>
        <w:t xml:space="preserve">, înființate în anul depunerii Cererii de Finanțare sau cu o vechime de maximum 3 ani fiscali care nu au desfășurat activități până în momentul depunerii acesteia (start-ups)                                                                                                                                                                                                                                                                </w:t>
      </w:r>
      <w:r w:rsidDel="00000000" w:rsidR="00000000" w:rsidRPr="00000000">
        <w:rPr>
          <w:rtl w:val="0"/>
        </w:rPr>
      </w:r>
    </w:p>
    <w:p w:rsidR="00000000" w:rsidDel="00000000" w:rsidP="00000000" w:rsidRDefault="00000000" w:rsidRPr="00000000" w14:paraId="00000031">
      <w:pPr>
        <w:numPr>
          <w:ilvl w:val="0"/>
          <w:numId w:val="12"/>
        </w:numPr>
        <w:tabs>
          <w:tab w:val="left" w:leader="none" w:pos="180"/>
        </w:tabs>
        <w:ind w:left="1440" w:hanging="360"/>
        <w:rPr>
          <w:sz w:val="22"/>
          <w:szCs w:val="22"/>
          <w:u w:val="none"/>
          <w:vertAlign w:val="baseline"/>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Fermieri sau membrii unei gospodării agricole</w:t>
      </w:r>
      <w:r w:rsidDel="00000000" w:rsidR="00000000" w:rsidRPr="00000000">
        <w:rPr>
          <w:rFonts w:ascii="Calibri" w:cs="Calibri" w:eastAsia="Calibri" w:hAnsi="Calibri"/>
          <w:sz w:val="22"/>
          <w:szCs w:val="22"/>
          <w:rtl w:val="0"/>
        </w:rPr>
        <w:t xml:space="preserve">, care îsi diversifică activitatea prin înființarea unei activități noi neagricole în spațiul rural, pentru prima dată, (autorizaţi cu statut minim de PFA).</w:t>
      </w:r>
      <w:r w:rsidDel="00000000" w:rsidR="00000000" w:rsidRPr="00000000">
        <w:rPr>
          <w:rFonts w:ascii="Calibri" w:cs="Calibri" w:eastAsia="Calibri" w:hAnsi="Calibri"/>
          <w:sz w:val="22"/>
          <w:szCs w:val="22"/>
          <w:vertAlign w:val="baseline"/>
          <w:rtl w:val="0"/>
        </w:rPr>
        <w:t xml:space="preserve">                                                                                                 </w:t>
      </w:r>
      <w:r w:rsidDel="00000000" w:rsidR="00000000" w:rsidRPr="00000000">
        <w:rPr>
          <w:rtl w:val="0"/>
        </w:rPr>
      </w:r>
    </w:p>
    <w:p w:rsidR="00000000" w:rsidDel="00000000" w:rsidP="00000000" w:rsidRDefault="00000000" w:rsidRPr="00000000" w14:paraId="00000032">
      <w:pPr>
        <w:tabs>
          <w:tab w:val="left" w:leader="none" w:pos="180"/>
        </w:tabs>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3">
      <w:pPr>
        <w:numPr>
          <w:ilvl w:val="0"/>
          <w:numId w:val="16"/>
        </w:numPr>
        <w:tabs>
          <w:tab w:val="left" w:leader="none" w:pos="284"/>
        </w:tabs>
        <w:ind w:left="720" w:hanging="72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Forma juridică a solicitantului (se bifează corespunzător situației solicitantului)</w:t>
      </w:r>
      <w:r w:rsidDel="00000000" w:rsidR="00000000" w:rsidRPr="00000000">
        <w:rPr>
          <w:rtl w:val="0"/>
        </w:rPr>
      </w:r>
    </w:p>
    <w:p w:rsidR="00000000" w:rsidDel="00000000" w:rsidP="00000000" w:rsidRDefault="00000000" w:rsidRPr="00000000" w14:paraId="00000034">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Persoană fizică autorizată (OUG nr. 44/2008)</w:t>
        <w:tab/>
        <w:t xml:space="preserve">              </w:t>
        <w:tab/>
        <w:t xml:space="preserve">                                                                            </w:t>
      </w:r>
    </w:p>
    <w:p w:rsidR="00000000" w:rsidDel="00000000" w:rsidP="00000000" w:rsidRDefault="00000000" w:rsidRPr="00000000" w14:paraId="00000035">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Întreprindere individuală (OUG nr. 44/ 2008) </w:t>
        <w:tab/>
        <w:t xml:space="preserve">                                                                                             </w:t>
      </w:r>
    </w:p>
    <w:p w:rsidR="00000000" w:rsidDel="00000000" w:rsidP="00000000" w:rsidRDefault="00000000" w:rsidRPr="00000000" w14:paraId="00000036">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Întreprindere familială (OUG NR.44/2008) </w:t>
      </w:r>
    </w:p>
    <w:p w:rsidR="00000000" w:rsidDel="00000000" w:rsidP="00000000" w:rsidRDefault="00000000" w:rsidRPr="00000000" w14:paraId="00000037">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în nume colectiv – SNC (Legea nr.31/1990);</w:t>
      </w:r>
    </w:p>
    <w:p w:rsidR="00000000" w:rsidDel="00000000" w:rsidP="00000000" w:rsidRDefault="00000000" w:rsidRPr="00000000" w14:paraId="00000038">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în comandită simplă – SCS (Legea nr.31/1990);</w:t>
      </w:r>
    </w:p>
    <w:p w:rsidR="00000000" w:rsidDel="00000000" w:rsidP="00000000" w:rsidRDefault="00000000" w:rsidRPr="00000000" w14:paraId="00000039">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pe acţiuni – SA (Legea nr.31/1990);</w:t>
      </w:r>
    </w:p>
    <w:p w:rsidR="00000000" w:rsidDel="00000000" w:rsidP="00000000" w:rsidRDefault="00000000" w:rsidRPr="00000000" w14:paraId="0000003A">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în comandită pe acţiuni – SCA (Legea nr.31/1990);</w:t>
      </w:r>
    </w:p>
    <w:p w:rsidR="00000000" w:rsidDel="00000000" w:rsidP="00000000" w:rsidRDefault="00000000" w:rsidRPr="00000000" w14:paraId="0000003B">
      <w:pPr>
        <w:ind w:firstLine="851"/>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cu răspundere limitată – SRL (Legea nr.31/1990)                                                                             </w:t>
      </w:r>
    </w:p>
    <w:p w:rsidR="00000000" w:rsidDel="00000000" w:rsidP="00000000" w:rsidRDefault="00000000" w:rsidRPr="00000000" w14:paraId="0000003C">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comercială cu capital privat (înfiinţată în baza Legii nr. 15/ 1990, cu modificările şi completările ulterioare);  </w:t>
      </w:r>
    </w:p>
    <w:p w:rsidR="00000000" w:rsidDel="00000000" w:rsidP="00000000" w:rsidRDefault="00000000" w:rsidRPr="00000000" w14:paraId="0000003D">
      <w:pPr>
        <w:tabs>
          <w:tab w:val="left" w:leader="none" w:pos="180"/>
          <w:tab w:val="left" w:leader="none" w:pos="360"/>
        </w:tabs>
        <w:ind w:left="851" w:firstLine="0"/>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agricolă (înfiinţată în baza Legii nr. 36/1991)   </w:t>
      </w:r>
    </w:p>
    <w:p w:rsidR="00000000" w:rsidDel="00000000" w:rsidP="00000000" w:rsidRDefault="00000000" w:rsidRPr="00000000" w14:paraId="0000003E">
      <w:pPr>
        <w:tabs>
          <w:tab w:val="left" w:leader="none" w:pos="180"/>
          <w:tab w:val="left" w:leader="none" w:pos="270"/>
          <w:tab w:val="left" w:leader="none" w:pos="360"/>
          <w:tab w:val="left" w:leader="none" w:pos="450"/>
          <w:tab w:val="left" w:leader="none" w:pos="630"/>
        </w:tabs>
        <w:spacing w:line="276" w:lineRule="auto"/>
        <w:ind w:left="851" w:firstLine="0"/>
        <w:jc w:val="both"/>
        <w:rPr>
          <w:rFonts w:ascii="Calibri" w:cs="Calibri" w:eastAsia="Calibri" w:hAnsi="Calibri"/>
          <w:sz w:val="22"/>
          <w:szCs w:val="22"/>
        </w:rPr>
      </w:pPr>
      <w:bookmarkStart w:colFirst="0" w:colLast="0" w:name="_heading=h.7een1o3m6oas" w:id="1"/>
      <w:bookmarkEnd w:id="1"/>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Societate cooperativă de gradul 1 și societăți cooperative meșteșugărești și de consum de gradul 1 (înfiinţate în baza Legii nr. 1/ 2005), care au prevăzute în actul constitutiv ca obiectiv înfiintarea de activităţi non-agricole;                                     </w:t>
      </w:r>
    </w:p>
    <w:p w:rsidR="00000000" w:rsidDel="00000000" w:rsidP="00000000" w:rsidRDefault="00000000" w:rsidRPr="00000000" w14:paraId="0000003F">
      <w:pPr>
        <w:tabs>
          <w:tab w:val="left" w:leader="none" w:pos="180"/>
          <w:tab w:val="left" w:leader="none" w:pos="270"/>
          <w:tab w:val="left" w:leader="none" w:pos="360"/>
          <w:tab w:val="left" w:leader="none" w:pos="450"/>
          <w:tab w:val="left" w:leader="none" w:pos="630"/>
        </w:tabs>
        <w:spacing w:line="276" w:lineRule="auto"/>
        <w:ind w:left="851" w:firstLine="0"/>
        <w:jc w:val="both"/>
        <w:rPr>
          <w:rFonts w:ascii="Calibri" w:cs="Calibri" w:eastAsia="Calibri" w:hAnsi="Calibri"/>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Cooperativă agricolă de grad 1 (înfiinţată în baza Legii nr. 566/ 2004).                                                                                                                                                                                </w:t>
      </w:r>
    </w:p>
    <w:p w:rsidR="00000000" w:rsidDel="00000000" w:rsidP="00000000" w:rsidRDefault="00000000" w:rsidRPr="00000000" w14:paraId="00000040">
      <w:pPr>
        <w:tabs>
          <w:tab w:val="left" w:leader="none" w:pos="180"/>
        </w:tabs>
        <w:ind w:left="567" w:firstLine="0"/>
        <w:rPr>
          <w:rFonts w:ascii="Calibri" w:cs="Calibri" w:eastAsia="Calibri" w:hAnsi="Calibri"/>
          <w:sz w:val="22"/>
          <w:szCs w:val="22"/>
        </w:rPr>
      </w:pPr>
      <w:bookmarkStart w:colFirst="0" w:colLast="0" w:name="_heading=h.cpvi7xnaehpl" w:id="2"/>
      <w:bookmarkEnd w:id="2"/>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Cabinet Medical Individual (înființat în baza Ordonanţa nr. 124/1998)</w:t>
      </w:r>
    </w:p>
    <w:p w:rsidR="00000000" w:rsidDel="00000000" w:rsidP="00000000" w:rsidRDefault="00000000" w:rsidRPr="00000000" w14:paraId="00000041">
      <w:pPr>
        <w:tabs>
          <w:tab w:val="left" w:leader="none" w:pos="180"/>
        </w:tabs>
        <w:ind w:firstLine="810"/>
        <w:rPr>
          <w:rFonts w:ascii="Noto Sans Symbols" w:cs="Noto Sans Symbols" w:eastAsia="Noto Sans Symbols" w:hAnsi="Noto Sans Symbols"/>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Cabinet Medical Veterinar (înființat în baza Legea nr. 160/1998)</w:t>
      </w:r>
      <w:r w:rsidDel="00000000" w:rsidR="00000000" w:rsidRPr="00000000">
        <w:rPr>
          <w:rtl w:val="0"/>
        </w:rPr>
      </w:r>
    </w:p>
    <w:p w:rsidR="00000000" w:rsidDel="00000000" w:rsidP="00000000" w:rsidRDefault="00000000" w:rsidRPr="00000000" w14:paraId="00000042">
      <w:pPr>
        <w:tabs>
          <w:tab w:val="left" w:leader="none" w:pos="180"/>
          <w:tab w:val="left" w:leader="none" w:pos="270"/>
          <w:tab w:val="left" w:leader="none" w:pos="360"/>
          <w:tab w:val="left" w:leader="none" w:pos="450"/>
          <w:tab w:val="left" w:leader="none" w:pos="630"/>
        </w:tabs>
        <w:spacing w:line="276" w:lineRule="auto"/>
        <w:ind w:left="851"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43">
      <w:pPr>
        <w:tabs>
          <w:tab w:val="left" w:leader="none" w:pos="180"/>
          <w:tab w:val="left" w:leader="none" w:pos="270"/>
          <w:tab w:val="left" w:leader="none" w:pos="450"/>
          <w:tab w:val="left" w:leader="none" w:pos="630"/>
        </w:tabs>
        <w:spacing w:line="276"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4">
      <w:pPr>
        <w:numPr>
          <w:ilvl w:val="0"/>
          <w:numId w:val="9"/>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Sediul social /sediu profesional................................,</w:t>
      </w:r>
      <w:r w:rsidDel="00000000" w:rsidR="00000000" w:rsidRPr="00000000">
        <w:rPr>
          <w:rtl w:val="0"/>
        </w:rPr>
      </w:r>
    </w:p>
    <w:p w:rsidR="00000000" w:rsidDel="00000000" w:rsidP="00000000" w:rsidRDefault="00000000" w:rsidRPr="00000000" w14:paraId="00000045">
      <w:pPr>
        <w:numPr>
          <w:ilvl w:val="0"/>
          <w:numId w:val="9"/>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Punct de lucru unde se va desfășura activitatea propusă prin proiect.........................,</w:t>
      </w:r>
      <w:r w:rsidDel="00000000" w:rsidR="00000000" w:rsidRPr="00000000">
        <w:rPr>
          <w:rtl w:val="0"/>
        </w:rPr>
      </w:r>
    </w:p>
    <w:p w:rsidR="00000000" w:rsidDel="00000000" w:rsidP="00000000" w:rsidRDefault="00000000" w:rsidRPr="00000000" w14:paraId="00000046">
      <w:pPr>
        <w:numPr>
          <w:ilvl w:val="0"/>
          <w:numId w:val="9"/>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cod fiscal ....................,</w:t>
      </w:r>
      <w:r w:rsidDel="00000000" w:rsidR="00000000" w:rsidRPr="00000000">
        <w:rPr>
          <w:rtl w:val="0"/>
        </w:rPr>
      </w:r>
    </w:p>
    <w:p w:rsidR="00000000" w:rsidDel="00000000" w:rsidP="00000000" w:rsidRDefault="00000000" w:rsidRPr="00000000" w14:paraId="00000047">
      <w:pPr>
        <w:numPr>
          <w:ilvl w:val="0"/>
          <w:numId w:val="9"/>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tel./fax: .........................., </w:t>
      </w:r>
      <w:r w:rsidDel="00000000" w:rsidR="00000000" w:rsidRPr="00000000">
        <w:rPr>
          <w:rtl w:val="0"/>
        </w:rPr>
      </w:r>
    </w:p>
    <w:p w:rsidR="00000000" w:rsidDel="00000000" w:rsidP="00000000" w:rsidRDefault="00000000" w:rsidRPr="00000000" w14:paraId="00000048">
      <w:pPr>
        <w:numPr>
          <w:ilvl w:val="0"/>
          <w:numId w:val="9"/>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e-mail: ..........................</w:t>
      </w:r>
      <w:r w:rsidDel="00000000" w:rsidR="00000000" w:rsidRPr="00000000">
        <w:rPr>
          <w:rtl w:val="0"/>
        </w:rPr>
      </w:r>
    </w:p>
    <w:p w:rsidR="00000000" w:rsidDel="00000000" w:rsidP="00000000" w:rsidRDefault="00000000" w:rsidRPr="00000000" w14:paraId="00000049">
      <w:pPr>
        <w:numPr>
          <w:ilvl w:val="0"/>
          <w:numId w:val="9"/>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Codul Unic de Inregistare (CUI).......................................</w:t>
      </w:r>
      <w:r w:rsidDel="00000000" w:rsidR="00000000" w:rsidRPr="00000000">
        <w:rPr>
          <w:rtl w:val="0"/>
        </w:rPr>
      </w:r>
    </w:p>
    <w:p w:rsidR="00000000" w:rsidDel="00000000" w:rsidP="00000000" w:rsidRDefault="00000000" w:rsidRPr="00000000" w14:paraId="0000004A">
      <w:pPr>
        <w:numPr>
          <w:ilvl w:val="0"/>
          <w:numId w:val="9"/>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Certificatul de Înregistrare eliberat de  Registrul Comerţului.......................................</w:t>
      </w:r>
      <w:r w:rsidDel="00000000" w:rsidR="00000000" w:rsidRPr="00000000">
        <w:rPr>
          <w:rtl w:val="0"/>
        </w:rPr>
      </w:r>
    </w:p>
    <w:p w:rsidR="00000000" w:rsidDel="00000000" w:rsidP="00000000" w:rsidRDefault="00000000" w:rsidRPr="00000000" w14:paraId="0000004B">
      <w:pPr>
        <w:numPr>
          <w:ilvl w:val="0"/>
          <w:numId w:val="9"/>
        </w:numPr>
        <w:tabs>
          <w:tab w:val="left" w:leader="none" w:pos="180"/>
          <w:tab w:val="left" w:leader="none" w:pos="360"/>
        </w:tabs>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Poziția reprezentantului legal în întreprindere</w:t>
      </w:r>
      <w:r w:rsidDel="00000000" w:rsidR="00000000" w:rsidRPr="00000000">
        <w:rPr>
          <w:rtl w:val="0"/>
        </w:rPr>
      </w:r>
    </w:p>
    <w:p w:rsidR="00000000" w:rsidDel="00000000" w:rsidP="00000000" w:rsidRDefault="00000000" w:rsidRPr="00000000" w14:paraId="0000004C">
      <w:pPr>
        <w:tabs>
          <w:tab w:val="left" w:leader="none" w:pos="180"/>
        </w:tabs>
        <w:ind w:left="720" w:right="148" w:hanging="72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D">
      <w:pPr>
        <w:tabs>
          <w:tab w:val="left" w:leader="none" w:pos="180"/>
        </w:tabs>
        <w:ind w:right="148"/>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*Sediul social/sediu profesional sau punctul/punctele de lucru ale solicitantului unde se implementează proiectul trebuie să fie în teritoriul GAL.</w:t>
      </w:r>
    </w:p>
    <w:p w:rsidR="00000000" w:rsidDel="00000000" w:rsidP="00000000" w:rsidRDefault="00000000" w:rsidRPr="00000000" w14:paraId="0000004E">
      <w:pPr>
        <w:tabs>
          <w:tab w:val="left" w:leader="none" w:pos="180"/>
        </w:tabs>
        <w:ind w:left="720" w:right="148"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F">
      <w:pPr>
        <w:tabs>
          <w:tab w:val="left" w:leader="none" w:pos="360"/>
        </w:tabs>
        <w:ind w:right="1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tabs>
          <w:tab w:val="left" w:leader="none" w:pos="360"/>
        </w:tabs>
        <w:ind w:right="1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numPr>
          <w:ilvl w:val="0"/>
          <w:numId w:val="15"/>
        </w:numPr>
        <w:tabs>
          <w:tab w:val="left" w:leader="none" w:pos="180"/>
        </w:tabs>
        <w:ind w:left="786" w:right="148"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Responsabil legal:</w:t>
      </w:r>
      <w:r w:rsidDel="00000000" w:rsidR="00000000" w:rsidRPr="00000000">
        <w:rPr>
          <w:rtl w:val="0"/>
        </w:rPr>
      </w:r>
    </w:p>
    <w:p w:rsidR="00000000" w:rsidDel="00000000" w:rsidP="00000000" w:rsidRDefault="00000000" w:rsidRPr="00000000" w14:paraId="00000052">
      <w:pPr>
        <w:numPr>
          <w:ilvl w:val="0"/>
          <w:numId w:val="3"/>
        </w:numPr>
        <w:tabs>
          <w:tab w:val="left" w:leader="none" w:pos="180"/>
        </w:tabs>
        <w:ind w:left="81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nume, prenume, funcţie, procent acţiuni deţinute în cadrul entităţii economice (minim 50%+1);</w:t>
      </w:r>
      <w:r w:rsidDel="00000000" w:rsidR="00000000" w:rsidRPr="00000000">
        <w:rPr>
          <w:rtl w:val="0"/>
        </w:rPr>
      </w:r>
    </w:p>
    <w:p w:rsidR="00000000" w:rsidDel="00000000" w:rsidP="00000000" w:rsidRDefault="00000000" w:rsidRPr="00000000" w14:paraId="00000053">
      <w:pPr>
        <w:numPr>
          <w:ilvl w:val="0"/>
          <w:numId w:val="3"/>
        </w:numPr>
        <w:tabs>
          <w:tab w:val="left" w:leader="none" w:pos="180"/>
        </w:tabs>
        <w:ind w:left="81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adresa sediul social,</w:t>
      </w:r>
      <w:r w:rsidDel="00000000" w:rsidR="00000000" w:rsidRPr="00000000">
        <w:rPr>
          <w:rtl w:val="0"/>
        </w:rPr>
      </w:r>
    </w:p>
    <w:p w:rsidR="00000000" w:rsidDel="00000000" w:rsidP="00000000" w:rsidRDefault="00000000" w:rsidRPr="00000000" w14:paraId="00000054">
      <w:pPr>
        <w:numPr>
          <w:ilvl w:val="0"/>
          <w:numId w:val="3"/>
        </w:numPr>
        <w:tabs>
          <w:tab w:val="left" w:leader="none" w:pos="180"/>
        </w:tabs>
        <w:ind w:left="81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responsabilul legal își însușește și asumă Planul de Afaceri, indiferent dacă acesta își elaborează singur proiectul  sau printr-un consultant autorizat;</w:t>
      </w:r>
      <w:r w:rsidDel="00000000" w:rsidR="00000000" w:rsidRPr="00000000">
        <w:rPr>
          <w:rtl w:val="0"/>
        </w:rPr>
      </w:r>
    </w:p>
    <w:p w:rsidR="00000000" w:rsidDel="00000000" w:rsidP="00000000" w:rsidRDefault="00000000" w:rsidRPr="00000000" w14:paraId="00000055">
      <w:pPr>
        <w:tabs>
          <w:tab w:val="left" w:leader="none" w:pos="360"/>
        </w:tabs>
        <w:ind w:right="148"/>
        <w:jc w:val="both"/>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56">
      <w:pPr>
        <w:numPr>
          <w:ilvl w:val="0"/>
          <w:numId w:val="1"/>
        </w:numPr>
        <w:tabs>
          <w:tab w:val="left" w:leader="none" w:pos="360"/>
        </w:tabs>
        <w:ind w:left="0" w:right="148"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Competenţe profesionale (dacă este cazul) ale reprezentantului legal al solicitantului</w:t>
      </w:r>
      <w:r w:rsidDel="00000000" w:rsidR="00000000" w:rsidRPr="00000000">
        <w:rPr>
          <w:rtl w:val="0"/>
        </w:rPr>
      </w:r>
    </w:p>
    <w:p w:rsidR="00000000" w:rsidDel="00000000" w:rsidP="00000000" w:rsidRDefault="00000000" w:rsidRPr="00000000" w14:paraId="00000057">
      <w:pPr>
        <w:numPr>
          <w:ilvl w:val="0"/>
          <w:numId w:val="5"/>
        </w:numPr>
        <w:tabs>
          <w:tab w:val="left" w:leader="none" w:pos="180"/>
        </w:tabs>
        <w:ind w:left="0" w:right="148"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Diplomă de studii în domeniul proiectului </w:t>
      </w:r>
    </w:p>
    <w:p w:rsidR="00000000" w:rsidDel="00000000" w:rsidP="00000000" w:rsidRDefault="00000000" w:rsidRPr="00000000" w14:paraId="00000058">
      <w:pPr>
        <w:numPr>
          <w:ilvl w:val="0"/>
          <w:numId w:val="5"/>
        </w:numPr>
        <w:tabs>
          <w:tab w:val="left" w:leader="none" w:pos="180"/>
        </w:tabs>
        <w:ind w:left="0" w:right="148"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Certificat de calificare în domeniul proiectului</w:t>
      </w:r>
    </w:p>
    <w:p w:rsidR="00000000" w:rsidDel="00000000" w:rsidP="00000000" w:rsidRDefault="00000000" w:rsidRPr="00000000" w14:paraId="00000059">
      <w:pPr>
        <w:tabs>
          <w:tab w:val="left" w:leader="none" w:pos="180"/>
        </w:tabs>
        <w:spacing w:after="12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tabs>
          <w:tab w:val="left" w:leader="none" w:pos="180"/>
        </w:tabs>
        <w:spacing w:after="12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tabs>
          <w:tab w:val="left" w:leader="none" w:pos="180"/>
        </w:tabs>
        <w:spacing w:after="12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tabs>
          <w:tab w:val="left" w:leader="none" w:pos="180"/>
        </w:tabs>
        <w:spacing w:before="240" w:lineRule="auto"/>
        <w:rPr>
          <w:rFonts w:ascii="Calibri" w:cs="Calibri" w:eastAsia="Calibri" w:hAnsi="Calibri"/>
          <w:u w:val="single"/>
          <w:vertAlign w:val="baseline"/>
        </w:rPr>
      </w:pPr>
      <w:r w:rsidDel="00000000" w:rsidR="00000000" w:rsidRPr="00000000">
        <w:rPr>
          <w:rFonts w:ascii="Calibri" w:cs="Calibri" w:eastAsia="Calibri" w:hAnsi="Calibri"/>
          <w:b w:val="1"/>
          <w:bCs w:val="1"/>
          <w:u w:val="single"/>
          <w:vertAlign w:val="baseline"/>
          <w:rtl w:val="0"/>
        </w:rPr>
        <w:t xml:space="preserve">II. SITUAŢIA ECONOMICĂ INIŢIALĂ A SOLICITANTULUI (DESCRIERE)</w:t>
      </w:r>
      <w:r w:rsidDel="00000000" w:rsidR="00000000" w:rsidRPr="00000000">
        <w:rPr>
          <w:rtl w:val="0"/>
        </w:rPr>
      </w:r>
    </w:p>
    <w:p w:rsidR="00000000" w:rsidDel="00000000" w:rsidP="00000000" w:rsidRDefault="00000000" w:rsidRPr="00000000" w14:paraId="0000005D">
      <w:pPr>
        <w:tabs>
          <w:tab w:val="left" w:leader="none" w:pos="180"/>
        </w:tabs>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Istoricul activităţii </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se prezintă pe scurt principalele elemente din activitatea agricolă și după caz, activitatea neagricolă, alta decât cea pentru care se cere sprijin prin prezentul PA, a solicitantului, până la momentul depunerii Cererii de Finanţare (evoluție cifră de afaceri, număr de salariaţi, investiții în active fizice etc.). Descrierea situaţiei iniţiale va cuprinde:</w:t>
      </w:r>
      <w:r w:rsidDel="00000000" w:rsidR="00000000" w:rsidRPr="00000000">
        <w:rPr>
          <w:rtl w:val="0"/>
        </w:rPr>
      </w:r>
    </w:p>
    <w:p w:rsidR="00000000" w:rsidDel="00000000" w:rsidP="00000000" w:rsidRDefault="00000000" w:rsidRPr="00000000" w14:paraId="0000005E">
      <w:pPr>
        <w:numPr>
          <w:ilvl w:val="0"/>
          <w:numId w:val="13"/>
        </w:numPr>
        <w:tabs>
          <w:tab w:val="left" w:leader="none" w:pos="284"/>
        </w:tabs>
        <w:ind w:left="0" w:right="148"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Data înregistrării la ONRC (îndeplinind condiţia de micro-întreprindere/întreprindere mică);</w:t>
      </w:r>
    </w:p>
    <w:p w:rsidR="00000000" w:rsidDel="00000000" w:rsidP="00000000" w:rsidRDefault="00000000" w:rsidRPr="00000000" w14:paraId="0000005F">
      <w:pPr>
        <w:numPr>
          <w:ilvl w:val="1"/>
          <w:numId w:val="13"/>
        </w:numPr>
        <w:ind w:left="0" w:firstLine="284"/>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Anul înființării (pentru start-up-uri)</w:t>
      </w:r>
    </w:p>
    <w:p w:rsidR="00000000" w:rsidDel="00000000" w:rsidP="00000000" w:rsidRDefault="00000000" w:rsidRPr="00000000" w14:paraId="00000060">
      <w:pPr>
        <w:numPr>
          <w:ilvl w:val="1"/>
          <w:numId w:val="13"/>
        </w:numPr>
        <w:ind w:left="0" w:firstLine="284"/>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Baza materială de care dispune: </w:t>
      </w:r>
    </w:p>
    <w:p w:rsidR="00000000" w:rsidDel="00000000" w:rsidP="00000000" w:rsidRDefault="00000000" w:rsidRPr="00000000" w14:paraId="00000061">
      <w:pPr>
        <w:numPr>
          <w:ilvl w:val="2"/>
          <w:numId w:val="13"/>
        </w:numPr>
        <w:tabs>
          <w:tab w:val="left" w:leader="none" w:pos="180"/>
        </w:tabs>
        <w:ind w:left="0" w:firstLine="1134"/>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terenuri agricole – în folosință și/sau proprietate, </w:t>
      </w:r>
    </w:p>
    <w:p w:rsidR="00000000" w:rsidDel="00000000" w:rsidP="00000000" w:rsidRDefault="00000000" w:rsidRPr="00000000" w14:paraId="00000062">
      <w:pPr>
        <w:numPr>
          <w:ilvl w:val="2"/>
          <w:numId w:val="13"/>
        </w:numPr>
        <w:tabs>
          <w:tab w:val="left" w:leader="none" w:pos="180"/>
        </w:tabs>
        <w:ind w:left="0" w:firstLine="1134"/>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sz w:val="22"/>
          <w:szCs w:val="22"/>
          <w:vertAlign w:val="baseline"/>
          <w:rtl w:val="0"/>
        </w:rPr>
        <w:t xml:space="preserve">clădiri, maşini, instalații, utilaje agricole/neagricole și alte dotări</w:t>
      </w:r>
      <w:r w:rsidDel="00000000" w:rsidR="00000000" w:rsidRPr="00000000">
        <w:rPr>
          <w:rtl w:val="0"/>
        </w:rPr>
      </w:r>
    </w:p>
    <w:p w:rsidR="00000000" w:rsidDel="00000000" w:rsidP="00000000" w:rsidRDefault="00000000" w:rsidRPr="00000000" w14:paraId="00000063">
      <w:pPr>
        <w:tabs>
          <w:tab w:val="left" w:leader="none" w:pos="180"/>
        </w:tabs>
        <w:jc w:val="both"/>
        <w:rPr>
          <w:rFonts w:ascii="Calibri" w:cs="Calibri" w:eastAsia="Calibri" w:hAnsi="Calibri"/>
          <w:sz w:val="22"/>
          <w:szCs w:val="22"/>
          <w:vertAlign w:val="baseline"/>
        </w:rPr>
      </w:pPr>
      <w:bookmarkStart w:colFirst="0" w:colLast="0" w:name="_heading=h.qb58xqyesion" w:id="3"/>
      <w:bookmarkEnd w:id="3"/>
      <w:r w:rsidDel="00000000" w:rsidR="00000000" w:rsidRPr="00000000">
        <w:rPr>
          <w:rtl w:val="0"/>
        </w:rPr>
      </w:r>
    </w:p>
    <w:p w:rsidR="00000000" w:rsidDel="00000000" w:rsidP="00000000" w:rsidRDefault="00000000" w:rsidRPr="00000000" w14:paraId="00000064">
      <w:pPr>
        <w:tabs>
          <w:tab w:val="left" w:leader="none" w:pos="180"/>
        </w:tabs>
        <w:rPr>
          <w:rFonts w:ascii="Calibri" w:cs="Calibri" w:eastAsia="Calibri" w:hAnsi="Calibri"/>
          <w:b w:val="0"/>
          <w:bCs w:val="0"/>
          <w:u w:val="single"/>
          <w:vertAlign w:val="baseline"/>
        </w:rPr>
      </w:pPr>
      <w:r w:rsidDel="00000000" w:rsidR="00000000" w:rsidRPr="00000000">
        <w:rPr>
          <w:rFonts w:ascii="Calibri" w:cs="Calibri" w:eastAsia="Calibri" w:hAnsi="Calibri"/>
          <w:b w:val="1"/>
          <w:bCs w:val="1"/>
          <w:u w:val="single"/>
          <w:vertAlign w:val="baseline"/>
          <w:rtl w:val="0"/>
        </w:rPr>
        <w:t xml:space="preserve">III. ETAPELE ŞI OBIECTIVELE PENTRU ÎNFIINȚAREA UNEI ACTIVITATI NEAGRICOLE PENTRU CARE SE SOLICITA SPRIJIN PRIN </w:t>
      </w:r>
      <w:r w:rsidDel="00000000" w:rsidR="00000000" w:rsidRPr="00000000">
        <w:rPr>
          <w:rFonts w:ascii="Calibri" w:cs="Calibri" w:eastAsia="Calibri" w:hAnsi="Calibri"/>
          <w:b w:val="1"/>
          <w:bCs w:val="1"/>
          <w:u w:val="single"/>
          <w:rtl w:val="0"/>
        </w:rPr>
        <w:t xml:space="preserve">INTERVENȚIA</w:t>
      </w:r>
      <w:r w:rsidDel="00000000" w:rsidR="00000000" w:rsidRPr="00000000">
        <w:rPr>
          <w:rFonts w:ascii="Calibri" w:cs="Calibri" w:eastAsia="Calibri" w:hAnsi="Calibri"/>
          <w:b w:val="1"/>
          <w:bCs w:val="1"/>
          <w:u w:val="single"/>
          <w:vertAlign w:val="baseline"/>
          <w:rtl w:val="0"/>
        </w:rPr>
        <w:t xml:space="preserve"> DR 36-LEADER (start-up neagricol)</w:t>
      </w:r>
      <w:r w:rsidDel="00000000" w:rsidR="00000000" w:rsidRPr="00000000">
        <w:rPr>
          <w:rtl w:val="0"/>
        </w:rPr>
      </w:r>
    </w:p>
    <w:p w:rsidR="00000000" w:rsidDel="00000000" w:rsidP="00000000" w:rsidRDefault="00000000" w:rsidRPr="00000000" w14:paraId="00000065">
      <w:pPr>
        <w:tabs>
          <w:tab w:val="left" w:leader="none" w:pos="180"/>
        </w:tabs>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La acest capitol se vor prezenta detaliat obiectivele care se intenţionează a fi atinse prin implementarea PA. Se va face descrierea detaliată a măsurilor care se vor lua pentru creşterea veniturilor întreprinderii, faţă de situaţia prezentată la momentul depunerii Cererii de Finanţare în anul ”0”.</w:t>
      </w:r>
      <w:r w:rsidDel="00000000" w:rsidR="00000000" w:rsidRPr="00000000">
        <w:rPr>
          <w:rtl w:val="0"/>
        </w:rPr>
      </w:r>
    </w:p>
    <w:p w:rsidR="00000000" w:rsidDel="00000000" w:rsidP="00000000" w:rsidRDefault="00000000" w:rsidRPr="00000000" w14:paraId="00000066">
      <w:pPr>
        <w:tabs>
          <w:tab w:val="left" w:leader="none" w:pos="180"/>
        </w:tabs>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67">
      <w:pPr>
        <w:tabs>
          <w:tab w:val="left" w:leader="none" w:pos="180"/>
        </w:tabs>
        <w:jc w:val="both"/>
        <w:rPr>
          <w:rFonts w:ascii="Calibri" w:cs="Calibri" w:eastAsia="Calibri" w:hAnsi="Calibri"/>
          <w:b w:val="0"/>
          <w:bCs w:val="0"/>
          <w:sz w:val="26"/>
          <w:szCs w:val="26"/>
          <w:u w:val="single"/>
          <w:vertAlign w:val="baseline"/>
        </w:rPr>
      </w:pPr>
      <w:r w:rsidDel="00000000" w:rsidR="00000000" w:rsidRPr="00000000">
        <w:rPr>
          <w:rFonts w:ascii="Calibri" w:cs="Calibri" w:eastAsia="Calibri" w:hAnsi="Calibri"/>
          <w:b w:val="1"/>
          <w:bCs w:val="1"/>
          <w:sz w:val="26"/>
          <w:szCs w:val="26"/>
          <w:u w:val="single"/>
          <w:vertAlign w:val="baseline"/>
          <w:rtl w:val="0"/>
        </w:rPr>
        <w:t xml:space="preserve">III.1 Descrierea obiectivelor</w:t>
      </w:r>
      <w:r w:rsidDel="00000000" w:rsidR="00000000" w:rsidRPr="00000000">
        <w:rPr>
          <w:rtl w:val="0"/>
        </w:rPr>
      </w:r>
    </w:p>
    <w:p w:rsidR="00000000" w:rsidDel="00000000" w:rsidP="00000000" w:rsidRDefault="00000000" w:rsidRPr="00000000" w14:paraId="00000068">
      <w:pPr>
        <w:tabs>
          <w:tab w:val="left" w:leader="none" w:pos="180"/>
        </w:tabs>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69">
      <w:pPr>
        <w:tabs>
          <w:tab w:val="left" w:leader="none" w:pos="180"/>
        </w:tabs>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Obiectivul general</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6A">
      <w:pPr>
        <w:tabs>
          <w:tab w:val="left" w:leader="none" w:pos="180"/>
        </w:tabs>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B">
      <w:pPr>
        <w:tabs>
          <w:tab w:val="left" w:leader="none" w:pos="180"/>
        </w:tabs>
        <w:ind w:lef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shd w:fill="b6d7a8" w:val="clear"/>
          <w:rtl w:val="0"/>
        </w:rPr>
        <w:t xml:space="preserve">Obiectivul general al intervenției este să dea un impuls antreprenoriatului local, prin crearea de noi oportunități economice în mediul rural și folosirea cât mai eficientă a fondurilor nerambursabile, astfel încât banii investiți să aibă un impact cât mai mare. În același timp, intervenția urmărește să încurajeze colaborarea dintre antreprenorii locali, schimbul de experiență și implicarea lor în activități comunitare sau de mediu, pentru o dezvoltare mai solidă, responsabilă și sustenabilă, inclusiv prin trecerea spre o economie verde și circulară.</w:t>
      </w:r>
      <w:r w:rsidDel="00000000" w:rsidR="00000000" w:rsidRPr="00000000">
        <w:rPr>
          <w:rtl w:val="0"/>
        </w:rPr>
      </w:r>
    </w:p>
    <w:p w:rsidR="00000000" w:rsidDel="00000000" w:rsidP="00000000" w:rsidRDefault="00000000" w:rsidRPr="00000000" w14:paraId="0000006C">
      <w:pPr>
        <w:tabs>
          <w:tab w:val="left" w:leader="none" w:pos="180"/>
        </w:tabs>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6D">
      <w:pPr>
        <w:tabs>
          <w:tab w:val="left" w:leader="none" w:pos="180"/>
        </w:tabs>
        <w:rPr>
          <w:rFonts w:ascii="Calibri" w:cs="Calibri" w:eastAsia="Calibri" w:hAnsi="Calibri"/>
          <w:i w:val="1"/>
          <w:iCs w:val="1"/>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descrie contribuția proiectului la atingerea obiectivului general.</w:t>
      </w:r>
    </w:p>
    <w:p w:rsidR="00000000" w:rsidDel="00000000" w:rsidP="00000000" w:rsidRDefault="00000000" w:rsidRPr="00000000" w14:paraId="0000006E">
      <w:pPr>
        <w:tabs>
          <w:tab w:val="left" w:leader="none" w:pos="180"/>
        </w:tabs>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6F">
      <w:pPr>
        <w:tabs>
          <w:tab w:val="left" w:leader="none" w:pos="18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sz w:val="22"/>
          <w:szCs w:val="22"/>
          <w:shd w:fill="b6d7a8" w:val="clear"/>
          <w:rtl w:val="0"/>
        </w:rPr>
        <w:t xml:space="preserve">Obiectiv obligatoriu de îndeplinit</w:t>
      </w:r>
      <w:r w:rsidDel="00000000" w:rsidR="00000000" w:rsidRPr="00000000">
        <w:rPr>
          <w:rtl w:val="0"/>
        </w:rPr>
      </w:r>
    </w:p>
    <w:p w:rsidR="00000000" w:rsidDel="00000000" w:rsidP="00000000" w:rsidRDefault="00000000" w:rsidRPr="00000000" w14:paraId="00000070">
      <w:pPr>
        <w:tabs>
          <w:tab w:val="left" w:leader="none" w:pos="180"/>
        </w:tabs>
        <w:ind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071">
      <w:pPr>
        <w:tabs>
          <w:tab w:val="left" w:leader="none" w:pos="18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sz w:val="22"/>
          <w:szCs w:val="22"/>
          <w:shd w:fill="b6d7a8" w:val="clear"/>
          <w:rtl w:val="0"/>
        </w:rPr>
        <w:t xml:space="preserve">Producţia comercializată sau activităţile prestate vor fi în procent de ................... % </w:t>
      </w:r>
      <w:r w:rsidDel="00000000" w:rsidR="00000000" w:rsidRPr="00000000">
        <w:rPr>
          <w:rFonts w:ascii="Calibri" w:cs="Calibri" w:eastAsia="Calibri" w:hAnsi="Calibri"/>
          <w:i w:val="1"/>
          <w:iCs w:val="1"/>
          <w:sz w:val="22"/>
          <w:szCs w:val="22"/>
          <w:shd w:fill="b6d7a8" w:val="clear"/>
          <w:rtl w:val="0"/>
        </w:rPr>
        <w:t xml:space="preserve">(minimum 30%)</w:t>
      </w:r>
      <w:r w:rsidDel="00000000" w:rsidR="00000000" w:rsidRPr="00000000">
        <w:rPr>
          <w:rFonts w:ascii="Calibri" w:cs="Calibri" w:eastAsia="Calibri" w:hAnsi="Calibri"/>
          <w:sz w:val="22"/>
          <w:szCs w:val="22"/>
          <w:shd w:fill="b6d7a8" w:val="clear"/>
          <w:rtl w:val="0"/>
        </w:rPr>
        <w:t xml:space="preserve"> din valoarea primei tranșe de plată.</w:t>
      </w:r>
      <w:r w:rsidDel="00000000" w:rsidR="00000000" w:rsidRPr="00000000">
        <w:rPr>
          <w:rFonts w:ascii="Calibri" w:cs="Calibri" w:eastAsia="Calibri" w:hAnsi="Calibri"/>
          <w:i w:val="1"/>
          <w:iCs w:val="1"/>
          <w:sz w:val="22"/>
          <w:szCs w:val="22"/>
          <w:shd w:fill="b6d7a8" w:val="clear"/>
          <w:rtl w:val="0"/>
        </w:rPr>
        <w:t xml:space="preserve"> (fiind propus a fi atins cel târziu înaintea solicitării celei de-a doua tranșe de plată). </w:t>
      </w:r>
      <w:r w:rsidDel="00000000" w:rsidR="00000000" w:rsidRPr="00000000">
        <w:rPr>
          <w:rFonts w:ascii="Calibri" w:cs="Calibri" w:eastAsia="Calibri" w:hAnsi="Calibri"/>
          <w:b w:val="1"/>
          <w:bCs w:val="1"/>
          <w:i w:val="1"/>
          <w:iCs w:val="1"/>
          <w:sz w:val="22"/>
          <w:szCs w:val="22"/>
          <w:shd w:fill="b6d7a8" w:val="clear"/>
          <w:rtl w:val="0"/>
        </w:rPr>
        <w:t xml:space="preserve">Indicatorul</w:t>
      </w:r>
      <w:r w:rsidDel="00000000" w:rsidR="00000000" w:rsidRPr="00000000">
        <w:rPr>
          <w:rFonts w:ascii="Calibri" w:cs="Calibri" w:eastAsia="Calibri" w:hAnsi="Calibri"/>
          <w:i w:val="1"/>
          <w:iCs w:val="1"/>
          <w:sz w:val="22"/>
          <w:szCs w:val="22"/>
          <w:shd w:fill="b6d7a8" w:val="clear"/>
          <w:rtl w:val="0"/>
        </w:rPr>
        <w:t xml:space="preserve"> urmărit pentru atingerea acestui obiectiv este procentul (%) și valoarea producției comercializate sau activităților prestate raportat la prima tranșă de plată. </w:t>
      </w:r>
      <w:r w:rsidDel="00000000" w:rsidR="00000000" w:rsidRPr="00000000">
        <w:rPr>
          <w:rtl w:val="0"/>
        </w:rPr>
      </w:r>
    </w:p>
    <w:p w:rsidR="00000000" w:rsidDel="00000000" w:rsidP="00000000" w:rsidRDefault="00000000" w:rsidRPr="00000000" w14:paraId="00000072">
      <w:pPr>
        <w:tabs>
          <w:tab w:val="left" w:leader="none" w:pos="180"/>
        </w:tabs>
        <w:ind w:hanging="2"/>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Solicitantul </w:t>
      </w:r>
      <w:r w:rsidDel="00000000" w:rsidR="00000000" w:rsidRPr="00000000">
        <w:rPr>
          <w:rFonts w:ascii="Calibri" w:cs="Calibri" w:eastAsia="Calibri" w:hAnsi="Calibri"/>
          <w:b w:val="1"/>
          <w:bCs w:val="1"/>
          <w:i w:val="1"/>
          <w:iCs w:val="1"/>
          <w:sz w:val="22"/>
          <w:szCs w:val="22"/>
          <w:shd w:fill="b6d7a8" w:val="clear"/>
          <w:rtl w:val="0"/>
        </w:rPr>
        <w:t xml:space="preserve">poate stabili valoarea procentului mai mare de 30%, </w:t>
      </w:r>
      <w:r w:rsidDel="00000000" w:rsidR="00000000" w:rsidRPr="00000000">
        <w:rPr>
          <w:rFonts w:ascii="Calibri" w:cs="Calibri" w:eastAsia="Calibri" w:hAnsi="Calibri"/>
          <w:i w:val="1"/>
          <w:iCs w:val="1"/>
          <w:sz w:val="22"/>
          <w:szCs w:val="22"/>
          <w:shd w:fill="b6d7a8" w:val="clear"/>
          <w:rtl w:val="0"/>
        </w:rPr>
        <w:t xml:space="preserve">caz în care acesta devine obligatoriu de îndeplinit.</w:t>
      </w:r>
    </w:p>
    <w:p w:rsidR="00000000" w:rsidDel="00000000" w:rsidP="00000000" w:rsidRDefault="00000000" w:rsidRPr="00000000" w14:paraId="00000073">
      <w:pPr>
        <w:tabs>
          <w:tab w:val="left" w:leader="none" w:pos="180"/>
        </w:tabs>
        <w:ind w:hanging="2"/>
        <w:jc w:val="both"/>
        <w:rPr>
          <w:rFonts w:ascii="Calibri" w:cs="Calibri" w:eastAsia="Calibri" w:hAnsi="Calibri"/>
          <w:i w:val="1"/>
          <w:iCs w:val="1"/>
          <w:sz w:val="22"/>
          <w:szCs w:val="22"/>
          <w:shd w:fill="b6d7a8" w:val="clear"/>
        </w:rPr>
      </w:pPr>
      <w:r w:rsidDel="00000000" w:rsidR="00000000" w:rsidRPr="00000000">
        <w:rPr>
          <w:rtl w:val="0"/>
        </w:rPr>
      </w:r>
    </w:p>
    <w:p w:rsidR="00000000" w:rsidDel="00000000" w:rsidP="00000000" w:rsidRDefault="00000000" w:rsidRPr="00000000" w14:paraId="00000074">
      <w:pPr>
        <w:tabs>
          <w:tab w:val="left" w:leader="none" w:pos="180"/>
        </w:tabs>
        <w:ind w:hanging="2"/>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ATENȚIE! </w:t>
      </w:r>
    </w:p>
    <w:p w:rsidR="00000000" w:rsidDel="00000000" w:rsidP="00000000" w:rsidRDefault="00000000" w:rsidRPr="00000000" w14:paraId="00000075">
      <w:pPr>
        <w:tabs>
          <w:tab w:val="left" w:leader="none" w:pos="180"/>
        </w:tabs>
        <w:ind w:hanging="2"/>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Neîndeplinirea obiectivului obligatoriu - comercializare producție/prestare servicii în valoare de minimum 30% din prima tranșă de plată, constituie nerespectarea eligibilității proiectului situație în care se procedează la recuperarea integrală a finanțării. </w:t>
      </w:r>
    </w:p>
    <w:p w:rsidR="00000000" w:rsidDel="00000000" w:rsidP="00000000" w:rsidRDefault="00000000" w:rsidRPr="00000000" w14:paraId="00000076">
      <w:pPr>
        <w:tabs>
          <w:tab w:val="left" w:leader="none" w:pos="180"/>
        </w:tabs>
        <w:ind w:hanging="2"/>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Pentru beneficiarul plătitor de TVA, valoarea producției comercializate sau a serviciilor prestate se calculează fără TVA. </w:t>
      </w:r>
    </w:p>
    <w:p w:rsidR="00000000" w:rsidDel="00000000" w:rsidP="00000000" w:rsidRDefault="00000000" w:rsidRPr="00000000" w14:paraId="00000077">
      <w:pPr>
        <w:tabs>
          <w:tab w:val="left" w:leader="none" w:pos="180"/>
        </w:tabs>
        <w:ind w:hanging="2"/>
        <w:jc w:val="both"/>
        <w:rPr>
          <w:rFonts w:ascii="Calibri" w:cs="Calibri" w:eastAsia="Calibri" w:hAnsi="Calibri"/>
          <w:i w:val="1"/>
          <w:iCs w:val="1"/>
          <w:sz w:val="22"/>
          <w:szCs w:val="22"/>
          <w:shd w:fill="b6d7a8" w:val="clear"/>
        </w:rPr>
      </w:pPr>
      <w:r w:rsidDel="00000000" w:rsidR="00000000" w:rsidRPr="00000000">
        <w:rPr>
          <w:rtl w:val="0"/>
        </w:rPr>
      </w:r>
    </w:p>
    <w:p w:rsidR="00000000" w:rsidDel="00000000" w:rsidP="00000000" w:rsidRDefault="00000000" w:rsidRPr="00000000" w14:paraId="00000078">
      <w:pPr>
        <w:tabs>
          <w:tab w:val="left" w:leader="none" w:pos="180"/>
        </w:tabs>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Obiective specifice:</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Solicitantul trebuie să prevadă minimum </w:t>
      </w:r>
      <w:r w:rsidDel="00000000" w:rsidR="00000000" w:rsidRPr="00000000">
        <w:rPr>
          <w:rFonts w:ascii="Calibri" w:cs="Calibri" w:eastAsia="Calibri" w:hAnsi="Calibri"/>
          <w:sz w:val="22"/>
          <w:szCs w:val="22"/>
          <w:rtl w:val="0"/>
        </w:rPr>
        <w:t xml:space="preserve">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și maximum </w:t>
      </w:r>
      <w:r w:rsidDel="00000000" w:rsidR="00000000" w:rsidRPr="00000000">
        <w:rPr>
          <w:rFonts w:ascii="Calibri" w:cs="Calibri" w:eastAsia="Calibri" w:hAnsi="Calibri"/>
          <w:sz w:val="22"/>
          <w:szCs w:val="22"/>
          <w:rtl w:val="0"/>
        </w:rPr>
        <w:t xml:space="preserve">10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obiective specifice, ponderile aferente fiecăruia sunt de minimum 10% și sunt stabilite în funcție de importanța acestora la realizarea obiectivului general propus prin proiect. Fiecare obiectiv specific asumat trebuie să prevadă acțiuni prin care se realizează, acestora fiindu-le alocate ponderi din totalul obiectivului din care fac parte.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Din cadrul obiectivelor specifice va face parte obligatoriu obiectivul </w:t>
      </w:r>
      <w:r w:rsidDel="00000000" w:rsidR="00000000" w:rsidRPr="00000000">
        <w:rPr>
          <w:rFonts w:ascii="Calibri" w:cs="Calibri" w:eastAsia="Calibri" w:hAnsi="Calibri"/>
          <w:b w:val="1"/>
          <w:bCs w:val="1"/>
          <w:i w:val="0"/>
          <w:iCs w:val="0"/>
          <w:smallCaps w:val="0"/>
          <w:strike w:val="0"/>
          <w:sz w:val="22"/>
          <w:szCs w:val="22"/>
          <w:shd w:fill="b6d7a8" w:val="clear"/>
          <w:vertAlign w:val="baseline"/>
          <w:rtl w:val="0"/>
        </w:rPr>
        <w:t xml:space="preserve">privind </w:t>
      </w:r>
      <w:r w:rsidDel="00000000" w:rsidR="00000000" w:rsidRPr="00000000">
        <w:rPr>
          <w:rFonts w:ascii="Calibri" w:cs="Calibri" w:eastAsia="Calibri" w:hAnsi="Calibri"/>
          <w:b w:val="1"/>
          <w:bCs w:val="1"/>
          <w:sz w:val="22"/>
          <w:szCs w:val="22"/>
          <w:shd w:fill="b6d7a8" w:val="clear"/>
          <w:rtl w:val="0"/>
        </w:rPr>
        <w:t xml:space="preserve">asumarea unor activități în beneficiul comunității sau de mediu de către antreprenor în comuna în care este localizată investiția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pentru care solicitantul își va stabili acțiunile și procentul aferent.</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Solicitantul își va descrie obiectivele specifice, stabilind acțiunile pentru atingerea acestora și procentele aferente, în funcție de importanța acestora la realizarea obiectivului general propus prin proiect.</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z w:val="22"/>
          <w:szCs w:val="22"/>
          <w:rtl w:val="0"/>
        </w:rPr>
        <w:t xml:space="preserve">Consultanță</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obținerea avizelor/autorizațiilor sau întocmirea documentației obligatorii conform legii (ex: PT) NU pot fi obiective specifice, ci numai acțiuni în cadrul unui obiectiv specific.</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Prin acțiunile propuse în Planul de afaceri trebuie să se asigure fezabilitatea proiectului și continuitatea activității după încetarea acordării sprijinului, pe toată perioada de execuție și monitorizare a proiectului.</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51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8"/>
        <w:gridCol w:w="2767"/>
        <w:gridCol w:w="2147"/>
        <w:gridCol w:w="2406"/>
        <w:gridCol w:w="2610"/>
        <w:gridCol w:w="2430"/>
        <w:tblGridChange w:id="0">
          <w:tblGrid>
            <w:gridCol w:w="1158"/>
            <w:gridCol w:w="2767"/>
            <w:gridCol w:w="2147"/>
            <w:gridCol w:w="2406"/>
            <w:gridCol w:w="2610"/>
            <w:gridCol w:w="2430"/>
          </w:tblGrid>
        </w:tblGridChange>
      </w:tblGrid>
      <w:tr>
        <w:trPr>
          <w:cantSplit w:val="0"/>
          <w:tblHeader w:val="0"/>
        </w:trPr>
        <w:tc>
          <w:tcPr>
            <w:vAlign w:val="top"/>
          </w:tcPr>
          <w:p w:rsidR="00000000" w:rsidDel="00000000" w:rsidP="00000000" w:rsidRDefault="00000000" w:rsidRPr="00000000" w14:paraId="00000084">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Nr. crt.</w:t>
            </w:r>
          </w:p>
        </w:tc>
        <w:tc>
          <w:tcPr>
            <w:vAlign w:val="top"/>
          </w:tcPr>
          <w:p w:rsidR="00000000" w:rsidDel="00000000" w:rsidP="00000000" w:rsidRDefault="00000000" w:rsidRPr="00000000" w14:paraId="00000085">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Obiectiv specific</w:t>
            </w:r>
          </w:p>
        </w:tc>
        <w:tc>
          <w:tcPr>
            <w:vAlign w:val="top"/>
          </w:tcPr>
          <w:p w:rsidR="00000000" w:rsidDel="00000000" w:rsidP="00000000" w:rsidRDefault="00000000" w:rsidRPr="00000000" w14:paraId="00000086">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Descriere obiectiv specific</w:t>
            </w:r>
          </w:p>
        </w:tc>
        <w:tc>
          <w:tcPr>
            <w:tcBorders>
              <w:bottom w:color="000000" w:space="0" w:sz="4" w:val="single"/>
            </w:tcBorders>
            <w:vAlign w:val="top"/>
          </w:tcPr>
          <w:p w:rsidR="00000000" w:rsidDel="00000000" w:rsidP="00000000" w:rsidRDefault="00000000" w:rsidRPr="00000000" w14:paraId="0000008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Acțiunile si documentele suport justificative care atesta modalitatea de </w:t>
            </w:r>
            <w:r w:rsidDel="00000000" w:rsidR="00000000" w:rsidRPr="00000000">
              <w:rPr>
                <w:rFonts w:ascii="Calibri" w:cs="Calibri" w:eastAsia="Calibri" w:hAnsi="Calibri"/>
                <w:sz w:val="22"/>
                <w:szCs w:val="22"/>
                <w:rtl w:val="0"/>
              </w:rPr>
              <w:t xml:space="preserve">îndeplinire</w:t>
            </w:r>
            <w:r w:rsidDel="00000000" w:rsidR="00000000" w:rsidRPr="00000000">
              <w:rPr>
                <w:rFonts w:ascii="Calibri" w:cs="Calibri" w:eastAsia="Calibri" w:hAnsi="Calibri"/>
                <w:sz w:val="22"/>
                <w:szCs w:val="22"/>
                <w:vertAlign w:val="baseline"/>
                <w:rtl w:val="0"/>
              </w:rPr>
              <w:t xml:space="preserve"> a obiectivului</w:t>
            </w:r>
          </w:p>
        </w:tc>
        <w:tc>
          <w:tcPr>
            <w:vAlign w:val="top"/>
          </w:tcPr>
          <w:p w:rsidR="00000000" w:rsidDel="00000000" w:rsidP="00000000" w:rsidRDefault="00000000" w:rsidRPr="00000000" w14:paraId="0000008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Procent aferent acțiunii (se acordă pentru fiecare acțiune aferentă obiectivului, însumate trebuie să dea procentul obiectivului)</w:t>
            </w:r>
          </w:p>
        </w:tc>
        <w:tc>
          <w:tcPr>
            <w:vAlign w:val="top"/>
          </w:tcPr>
          <w:p w:rsidR="00000000" w:rsidDel="00000000" w:rsidP="00000000" w:rsidRDefault="00000000" w:rsidRPr="00000000" w14:paraId="0000008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Procent aferent obiectivului (se acorda pentru fiecare obiectiv specific asumat)*</w:t>
            </w:r>
          </w:p>
        </w:tc>
      </w:tr>
      <w:tr>
        <w:trPr>
          <w:cantSplit w:val="1"/>
          <w:tblHeader w:val="0"/>
        </w:trPr>
        <w:tc>
          <w:tcPr>
            <w:vAlign w:val="top"/>
          </w:tcPr>
          <w:p w:rsidR="00000000" w:rsidDel="00000000" w:rsidP="00000000" w:rsidRDefault="00000000" w:rsidRPr="00000000" w14:paraId="0000008A">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vAlign w:val="top"/>
          </w:tcPr>
          <w:p w:rsidR="00000000" w:rsidDel="00000000" w:rsidP="00000000" w:rsidRDefault="00000000" w:rsidRPr="00000000" w14:paraId="0000008B">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OS.....</w:t>
            </w:r>
          </w:p>
        </w:tc>
        <w:tc>
          <w:tcPr>
            <w:vAlign w:val="top"/>
          </w:tcPr>
          <w:p w:rsidR="00000000" w:rsidDel="00000000" w:rsidP="00000000" w:rsidRDefault="00000000" w:rsidRPr="00000000" w14:paraId="0000008C">
            <w:pPr>
              <w:jc w:val="both"/>
              <w:rPr>
                <w:rFonts w:ascii="Calibri" w:cs="Calibri" w:eastAsia="Calibri" w:hAnsi="Calibri"/>
                <w:sz w:val="22"/>
                <w:szCs w:val="22"/>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8D">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Acțiunea 1.1</w:t>
            </w:r>
          </w:p>
        </w:tc>
        <w:tc>
          <w:tcPr>
            <w:vAlign w:val="top"/>
          </w:tcPr>
          <w:p w:rsidR="00000000" w:rsidDel="00000000" w:rsidP="00000000" w:rsidRDefault="00000000" w:rsidRPr="00000000" w14:paraId="0000008E">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5%</w:t>
            </w:r>
          </w:p>
        </w:tc>
        <w:tc>
          <w:tcPr>
            <w:vMerge w:val="restart"/>
            <w:vAlign w:val="top"/>
          </w:tcPr>
          <w:p w:rsidR="00000000" w:rsidDel="00000000" w:rsidP="00000000" w:rsidRDefault="00000000" w:rsidRPr="00000000" w14:paraId="0000008F">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10%</w:t>
            </w:r>
          </w:p>
        </w:tc>
      </w:tr>
      <w:tr>
        <w:trPr>
          <w:cantSplit w:val="1"/>
          <w:tblHeader w:val="0"/>
        </w:trPr>
        <w:tc>
          <w:tcPr>
            <w:vAlign w:val="top"/>
          </w:tcPr>
          <w:p w:rsidR="00000000" w:rsidDel="00000000" w:rsidP="00000000" w:rsidRDefault="00000000" w:rsidRPr="00000000" w14:paraId="00000090">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1">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2">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3">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Acțiunea 1.2</w:t>
            </w:r>
          </w:p>
        </w:tc>
        <w:tc>
          <w:tcPr>
            <w:vAlign w:val="top"/>
          </w:tcPr>
          <w:p w:rsidR="00000000" w:rsidDel="00000000" w:rsidP="00000000" w:rsidRDefault="00000000" w:rsidRPr="00000000" w14:paraId="00000094">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5%</w:t>
            </w:r>
          </w:p>
        </w:tc>
        <w:tc>
          <w:tcPr>
            <w:vMerge w:val="continue"/>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6">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w:t>
            </w:r>
          </w:p>
        </w:tc>
        <w:tc>
          <w:tcPr>
            <w:vAlign w:val="top"/>
          </w:tcPr>
          <w:p w:rsidR="00000000" w:rsidDel="00000000" w:rsidP="00000000" w:rsidRDefault="00000000" w:rsidRPr="00000000" w14:paraId="00000097">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OS....</w:t>
            </w:r>
          </w:p>
        </w:tc>
        <w:tc>
          <w:tcPr>
            <w:vAlign w:val="top"/>
          </w:tcPr>
          <w:p w:rsidR="00000000" w:rsidDel="00000000" w:rsidP="00000000" w:rsidRDefault="00000000" w:rsidRPr="00000000" w14:paraId="00000098">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9">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A">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B">
            <w:pPr>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C">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w:t>
            </w:r>
          </w:p>
        </w:tc>
        <w:tc>
          <w:tcPr>
            <w:vAlign w:val="top"/>
          </w:tcPr>
          <w:p w:rsidR="00000000" w:rsidDel="00000000" w:rsidP="00000000" w:rsidRDefault="00000000" w:rsidRPr="00000000" w14:paraId="0000009D">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vAlign w:val="top"/>
          </w:tcPr>
          <w:p w:rsidR="00000000" w:rsidDel="00000000" w:rsidP="00000000" w:rsidRDefault="00000000" w:rsidRPr="00000000" w14:paraId="0000009E">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F">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0">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1">
            <w:pPr>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2">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w:t>
            </w:r>
          </w:p>
        </w:tc>
        <w:tc>
          <w:tcPr>
            <w:vAlign w:val="top"/>
          </w:tcPr>
          <w:p w:rsidR="00000000" w:rsidDel="00000000" w:rsidP="00000000" w:rsidRDefault="00000000" w:rsidRPr="00000000" w14:paraId="000000A3">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vAlign w:val="top"/>
          </w:tcPr>
          <w:p w:rsidR="00000000" w:rsidDel="00000000" w:rsidP="00000000" w:rsidRDefault="00000000" w:rsidRPr="00000000" w14:paraId="000000A4">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5">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6">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7">
            <w:pPr>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8">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vAlign w:val="top"/>
          </w:tcPr>
          <w:p w:rsidR="00000000" w:rsidDel="00000000" w:rsidP="00000000" w:rsidRDefault="00000000" w:rsidRPr="00000000" w14:paraId="000000A9">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vAlign w:val="top"/>
          </w:tcPr>
          <w:p w:rsidR="00000000" w:rsidDel="00000000" w:rsidP="00000000" w:rsidRDefault="00000000" w:rsidRPr="00000000" w14:paraId="000000AA">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B">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C">
            <w:pPr>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AD">
            <w:pPr>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E">
            <w:pPr>
              <w:jc w:val="right"/>
              <w:rPr>
                <w:rFonts w:ascii="Calibri" w:cs="Calibri" w:eastAsia="Calibri" w:hAnsi="Calibri"/>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0AF">
            <w:pPr>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TOTAL</w:t>
            </w:r>
          </w:p>
        </w:tc>
        <w:tc>
          <w:tcPr>
            <w:vAlign w:val="top"/>
          </w:tcPr>
          <w:p w:rsidR="00000000" w:rsidDel="00000000" w:rsidP="00000000" w:rsidRDefault="00000000" w:rsidRPr="00000000" w14:paraId="000000B2">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100%</w:t>
            </w:r>
          </w:p>
        </w:tc>
        <w:tc>
          <w:tcPr>
            <w:vAlign w:val="top"/>
          </w:tcPr>
          <w:p w:rsidR="00000000" w:rsidDel="00000000" w:rsidP="00000000" w:rsidRDefault="00000000" w:rsidRPr="00000000" w14:paraId="000000B3">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100%</w:t>
            </w:r>
          </w:p>
        </w:tc>
      </w:tr>
    </w:tbl>
    <w:p w:rsidR="00000000" w:rsidDel="00000000" w:rsidP="00000000" w:rsidRDefault="00000000" w:rsidRPr="00000000" w14:paraId="000000B4">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5">
      <w:pPr>
        <w:jc w:val="both"/>
        <w:rPr>
          <w:rFonts w:ascii="Calibri" w:cs="Calibri" w:eastAsia="Calibri" w:hAnsi="Calibri"/>
          <w:b w:val="0"/>
          <w:bCs w:val="0"/>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 procentul se stabilește pentru fiecare obiectiv specific în funcție de importanța acestuia la realizarea obiectivului general propus prin proiect, este de minimum 10%/obiectiv specific, iar suma procentelor tuturor obiectivelor specifice </w:t>
      </w:r>
      <w:r w:rsidDel="00000000" w:rsidR="00000000" w:rsidRPr="00000000">
        <w:rPr>
          <w:rFonts w:ascii="Calibri" w:cs="Calibri" w:eastAsia="Calibri" w:hAnsi="Calibri"/>
          <w:b w:val="1"/>
          <w:bCs w:val="1"/>
          <w:i w:val="1"/>
          <w:iCs w:val="1"/>
          <w:sz w:val="22"/>
          <w:szCs w:val="22"/>
          <w:vertAlign w:val="baseline"/>
          <w:rtl w:val="0"/>
        </w:rPr>
        <w:t xml:space="preserve">trebuie să fie 100%.</w:t>
      </w:r>
      <w:r w:rsidDel="00000000" w:rsidR="00000000" w:rsidRPr="00000000">
        <w:rPr>
          <w:rtl w:val="0"/>
        </w:rPr>
      </w:r>
    </w:p>
    <w:p w:rsidR="00000000" w:rsidDel="00000000" w:rsidP="00000000" w:rsidRDefault="00000000" w:rsidRPr="00000000" w14:paraId="000000B6">
      <w:pPr>
        <w:jc w:val="both"/>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B7">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Prin Planul de Afaceri se poate propune achizitia de terenuri în limita a 10% in Planul de Afaceri. Această acţiune este admisă cu îndeplinirea cumulativă a următoarelor cerinţe:</w:t>
      </w:r>
      <w:r w:rsidDel="00000000" w:rsidR="00000000" w:rsidRPr="00000000">
        <w:rPr>
          <w:rtl w:val="0"/>
        </w:rPr>
      </w:r>
    </w:p>
    <w:p w:rsidR="00000000" w:rsidDel="00000000" w:rsidP="00000000" w:rsidRDefault="00000000" w:rsidRPr="00000000" w14:paraId="000000B8">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 Terenul achiziționat suplimentar pentru activitățile propuse prin Planului de afaceri va fi în același UAT unde este locaţia de implementare a proiectului, pentru care solicitantul a prezentat la Cererea de Finanţare documente de drept real/de creanță.</w:t>
      </w:r>
      <w:r w:rsidDel="00000000" w:rsidR="00000000" w:rsidRPr="00000000">
        <w:rPr>
          <w:rtl w:val="0"/>
        </w:rPr>
      </w:r>
    </w:p>
    <w:p w:rsidR="00000000" w:rsidDel="00000000" w:rsidP="00000000" w:rsidRDefault="00000000" w:rsidRPr="00000000" w14:paraId="000000B9">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-în Planul de afaceri se va menţiona obligatoriu localitatea (nivel de UAT) în care va fi achizitionat terenul aferent realizarii activităților propuse prin proiect  </w:t>
      </w:r>
      <w:r w:rsidDel="00000000" w:rsidR="00000000" w:rsidRPr="00000000">
        <w:rPr>
          <w:rtl w:val="0"/>
        </w:rPr>
      </w:r>
    </w:p>
    <w:p w:rsidR="00000000" w:rsidDel="00000000" w:rsidP="00000000" w:rsidRDefault="00000000" w:rsidRPr="00000000" w14:paraId="000000BA">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-în Planul de afaceri se demonstrează necesitatea achiziţionării terenului în vederea dezvoltării afacerii şi realizării unui obiectiv specific al proiectului;</w:t>
      </w:r>
      <w:r w:rsidDel="00000000" w:rsidR="00000000" w:rsidRPr="00000000">
        <w:rPr>
          <w:rtl w:val="0"/>
        </w:rPr>
      </w:r>
    </w:p>
    <w:p w:rsidR="00000000" w:rsidDel="00000000" w:rsidP="00000000" w:rsidRDefault="00000000" w:rsidRPr="00000000" w14:paraId="000000BB">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-achizitionarea terenului va fi o actiune in cadrul unui obiectiv specific </w:t>
      </w:r>
      <w:r w:rsidDel="00000000" w:rsidR="00000000" w:rsidRPr="00000000">
        <w:rPr>
          <w:rtl w:val="0"/>
        </w:rPr>
      </w:r>
    </w:p>
    <w:p w:rsidR="00000000" w:rsidDel="00000000" w:rsidP="00000000" w:rsidRDefault="00000000" w:rsidRPr="00000000" w14:paraId="000000BC">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-solicitantul/beneficiarul se angajeaza în Planul de Afaceri să implementeze proiectul în locația respectivă a terenului, menționată în Planul de afaceri.</w:t>
      </w:r>
      <w:r w:rsidDel="00000000" w:rsidR="00000000" w:rsidRPr="00000000">
        <w:rPr>
          <w:rtl w:val="0"/>
        </w:rPr>
      </w:r>
    </w:p>
    <w:p w:rsidR="00000000" w:rsidDel="00000000" w:rsidP="00000000" w:rsidRDefault="00000000" w:rsidRPr="00000000" w14:paraId="000000BD">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-achiziționarea unei construcții poate fi eligibilă numai împreună cu terenul aferent, valoarea totală teren+construcție trebuie să se încadreze în limita a 10% din valoarea sprijinului acordat.</w:t>
      </w:r>
    </w:p>
    <w:p w:rsidR="00000000" w:rsidDel="00000000" w:rsidP="00000000" w:rsidRDefault="00000000" w:rsidRPr="00000000" w14:paraId="000000BE">
      <w:pPr>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BF">
      <w:pPr>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Nu se acceptă achiziția apartamentelor/birourilor în spații rezidențiale, respectiv, de birouri.</w:t>
      </w:r>
      <w:r w:rsidDel="00000000" w:rsidR="00000000" w:rsidRPr="00000000">
        <w:rPr>
          <w:rtl w:val="0"/>
        </w:rPr>
      </w:r>
    </w:p>
    <w:p w:rsidR="00000000" w:rsidDel="00000000" w:rsidP="00000000" w:rsidRDefault="00000000" w:rsidRPr="00000000" w14:paraId="000000C0">
      <w:pPr>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Atenție! </w:t>
      </w:r>
      <w:r w:rsidDel="00000000" w:rsidR="00000000" w:rsidRPr="00000000">
        <w:rPr>
          <w:rtl w:val="0"/>
        </w:rPr>
      </w:r>
    </w:p>
    <w:p w:rsidR="00000000" w:rsidDel="00000000" w:rsidP="00000000" w:rsidRDefault="00000000" w:rsidRPr="00000000" w14:paraId="000000C2">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Pentru îndeplinirea condiției de prezentare a documentului final de la mediu, este important ca solicitanţii de finanţare europeană imediat dupa primirea primei transe de plata si după achizitionarea terenului propus prin Planul de afaceri sa notifice APM cu privire la adaugarea unei locatii suplimentare astfel incat APM sa revizuiasca documentele de mediu. </w:t>
      </w:r>
      <w:r w:rsidDel="00000000" w:rsidR="00000000" w:rsidRPr="00000000">
        <w:rPr>
          <w:rtl w:val="0"/>
        </w:rPr>
      </w:r>
    </w:p>
    <w:p w:rsidR="00000000" w:rsidDel="00000000" w:rsidP="00000000" w:rsidRDefault="00000000" w:rsidRPr="00000000" w14:paraId="000000C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In maximum 6 luni de la data acordării primei tranșe de plată beneficiarii vor avea obligatia prezentarii documentelor de mediu din etapa de contractare sau de la prima tranșa de plată, dupa caz, revizuite  sub rezerva rezilierii contractului</w:t>
      </w:r>
      <w:r w:rsidDel="00000000" w:rsidR="00000000" w:rsidRPr="00000000">
        <w:rPr>
          <w:rtl w:val="0"/>
        </w:rPr>
      </w:r>
    </w:p>
    <w:p w:rsidR="00000000" w:rsidDel="00000000" w:rsidP="00000000" w:rsidRDefault="00000000" w:rsidRPr="00000000" w14:paraId="000000C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Menționăm că, potrivit prevederilor legii 292/2018 art.23, pentru proiectele care se supun procedurii de evaluare a impactului asupra mediului este interzisă realizarea acestora fără obţinerea deciziei etapei de încadrare/ acordului de mediu. Pentru lucrări de investiţii iniţiate sau realizate este interzisă emiterea deciziei etapei de încadrare/ acordului de mediu.</w:t>
      </w:r>
      <w:r w:rsidDel="00000000" w:rsidR="00000000" w:rsidRPr="00000000">
        <w:rPr>
          <w:rtl w:val="0"/>
        </w:rPr>
      </w:r>
    </w:p>
    <w:p w:rsidR="00000000" w:rsidDel="00000000" w:rsidP="00000000" w:rsidRDefault="00000000" w:rsidRPr="00000000" w14:paraId="000000C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jc w:val="both"/>
        <w:rPr>
          <w:rFonts w:ascii="Calibri" w:cs="Calibri" w:eastAsia="Calibri" w:hAnsi="Calibri"/>
          <w:i w:val="0"/>
          <w:iCs w:val="0"/>
          <w:sz w:val="22"/>
          <w:szCs w:val="22"/>
          <w:u w:val="single"/>
          <w:vertAlign w:val="baseline"/>
        </w:rPr>
      </w:pPr>
      <w:r w:rsidDel="00000000" w:rsidR="00000000" w:rsidRPr="00000000">
        <w:rPr>
          <w:rFonts w:ascii="Calibri" w:cs="Calibri" w:eastAsia="Calibri" w:hAnsi="Calibri"/>
          <w:i w:val="1"/>
          <w:iCs w:val="1"/>
          <w:sz w:val="22"/>
          <w:szCs w:val="22"/>
          <w:u w:val="single"/>
          <w:vertAlign w:val="baseline"/>
          <w:rtl w:val="0"/>
        </w:rPr>
        <w:t xml:space="preserve">Implementarea corectă a PA presupune </w:t>
      </w:r>
      <w:r w:rsidDel="00000000" w:rsidR="00000000" w:rsidRPr="00000000">
        <w:rPr>
          <w:rFonts w:ascii="Calibri" w:cs="Calibri" w:eastAsia="Calibri" w:hAnsi="Calibri"/>
          <w:b w:val="1"/>
          <w:bCs w:val="1"/>
          <w:i w:val="1"/>
          <w:iCs w:val="1"/>
          <w:sz w:val="22"/>
          <w:szCs w:val="22"/>
          <w:u w:val="single"/>
          <w:vertAlign w:val="baseline"/>
          <w:rtl w:val="0"/>
        </w:rPr>
        <w:t xml:space="preserve">realizarea tuturor obiectivelor</w:t>
      </w:r>
      <w:r w:rsidDel="00000000" w:rsidR="00000000" w:rsidRPr="00000000">
        <w:rPr>
          <w:rFonts w:ascii="Calibri" w:cs="Calibri" w:eastAsia="Calibri" w:hAnsi="Calibri"/>
          <w:i w:val="1"/>
          <w:iCs w:val="1"/>
          <w:sz w:val="22"/>
          <w:szCs w:val="22"/>
          <w:u w:val="single"/>
          <w:vertAlign w:val="baseline"/>
          <w:rtl w:val="0"/>
        </w:rPr>
        <w:t xml:space="preserve">. Se consideră </w:t>
      </w:r>
      <w:r w:rsidDel="00000000" w:rsidR="00000000" w:rsidRPr="00000000">
        <w:rPr>
          <w:rFonts w:ascii="Calibri" w:cs="Calibri" w:eastAsia="Calibri" w:hAnsi="Calibri"/>
          <w:b w:val="1"/>
          <w:bCs w:val="1"/>
          <w:i w:val="1"/>
          <w:iCs w:val="1"/>
          <w:sz w:val="22"/>
          <w:szCs w:val="22"/>
          <w:u w:val="single"/>
          <w:vertAlign w:val="baseline"/>
          <w:rtl w:val="0"/>
        </w:rPr>
        <w:t xml:space="preserve">obiectiv realizat integral obiectivul pentru care au fost implementate toate acțiunile menționate</w:t>
      </w:r>
      <w:r w:rsidDel="00000000" w:rsidR="00000000" w:rsidRPr="00000000">
        <w:rPr>
          <w:rFonts w:ascii="Calibri" w:cs="Calibri" w:eastAsia="Calibri" w:hAnsi="Calibri"/>
          <w:i w:val="1"/>
          <w:iCs w:val="1"/>
          <w:sz w:val="22"/>
          <w:szCs w:val="22"/>
          <w:u w:val="single"/>
          <w:vertAlign w:val="baseline"/>
          <w:rtl w:val="0"/>
        </w:rPr>
        <w:t xml:space="preserve">. </w:t>
      </w:r>
      <w:r w:rsidDel="00000000" w:rsidR="00000000" w:rsidRPr="00000000">
        <w:rPr>
          <w:rtl w:val="0"/>
        </w:rPr>
      </w:r>
    </w:p>
    <w:p w:rsidR="00000000" w:rsidDel="00000000" w:rsidP="00000000" w:rsidRDefault="00000000" w:rsidRPr="00000000" w14:paraId="000000CA">
      <w:pPr>
        <w:jc w:val="both"/>
        <w:rPr>
          <w:rFonts w:ascii="Calibri" w:cs="Calibri" w:eastAsia="Calibri" w:hAnsi="Calibri"/>
          <w:i w:val="0"/>
          <w:iCs w:val="0"/>
          <w:sz w:val="22"/>
          <w:szCs w:val="22"/>
          <w:u w:val="single"/>
          <w:vertAlign w:val="baseline"/>
        </w:rPr>
      </w:pPr>
      <w:r w:rsidDel="00000000" w:rsidR="00000000" w:rsidRPr="00000000">
        <w:rPr>
          <w:rtl w:val="0"/>
        </w:rPr>
      </w:r>
    </w:p>
    <w:p w:rsidR="00000000" w:rsidDel="00000000" w:rsidP="00000000" w:rsidRDefault="00000000" w:rsidRPr="00000000" w14:paraId="000000CB">
      <w:pPr>
        <w:spacing w:after="120" w:line="259"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Sprijinul pentru proiectele de tip forfetar se va acorda, sub formă de primă, în două tranşe de plată autorizate de AFIR, astfel:</w:t>
      </w:r>
    </w:p>
    <w:p w:rsidR="00000000" w:rsidDel="00000000" w:rsidP="00000000" w:rsidRDefault="00000000" w:rsidRPr="00000000" w14:paraId="000000CC">
      <w:pPr>
        <w:numPr>
          <w:ilvl w:val="0"/>
          <w:numId w:val="4"/>
        </w:numPr>
        <w:spacing w:line="259" w:lineRule="auto"/>
        <w:ind w:left="72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prima tranşă - maxim </w:t>
      </w:r>
      <w:r w:rsidDel="00000000" w:rsidR="00000000" w:rsidRPr="00000000">
        <w:rPr>
          <w:rFonts w:ascii="Calibri" w:cs="Calibri" w:eastAsia="Calibri" w:hAnsi="Calibri"/>
          <w:b w:val="1"/>
          <w:bCs w:val="1"/>
          <w:sz w:val="22"/>
          <w:szCs w:val="22"/>
          <w:rtl w:val="0"/>
        </w:rPr>
        <w:t xml:space="preserve">70</w:t>
      </w:r>
      <w:r w:rsidDel="00000000" w:rsidR="00000000" w:rsidRPr="00000000">
        <w:rPr>
          <w:rFonts w:ascii="Calibri" w:cs="Calibri" w:eastAsia="Calibri" w:hAnsi="Calibri"/>
          <w:b w:val="1"/>
          <w:bCs w:val="1"/>
          <w:sz w:val="22"/>
          <w:szCs w:val="22"/>
          <w:vertAlign w:val="baseline"/>
          <w:rtl w:val="0"/>
        </w:rPr>
        <w:t xml:space="preserve"> % (nu mai mult de </w:t>
      </w:r>
      <w:r w:rsidDel="00000000" w:rsidR="00000000" w:rsidRPr="00000000">
        <w:rPr>
          <w:rFonts w:ascii="Calibri" w:cs="Calibri" w:eastAsia="Calibri" w:hAnsi="Calibri"/>
          <w:b w:val="1"/>
          <w:bCs w:val="1"/>
          <w:sz w:val="22"/>
          <w:szCs w:val="22"/>
          <w:rtl w:val="0"/>
        </w:rPr>
        <w:t xml:space="preserve">9</w:t>
      </w:r>
      <w:r w:rsidDel="00000000" w:rsidR="00000000" w:rsidRPr="00000000">
        <w:rPr>
          <w:rFonts w:ascii="Calibri" w:cs="Calibri" w:eastAsia="Calibri" w:hAnsi="Calibri"/>
          <w:b w:val="1"/>
          <w:bCs w:val="1"/>
          <w:sz w:val="22"/>
          <w:szCs w:val="22"/>
          <w:vertAlign w:val="baseline"/>
          <w:rtl w:val="0"/>
        </w:rPr>
        <w:t xml:space="preserve">0%)</w:t>
      </w:r>
      <w:r w:rsidDel="00000000" w:rsidR="00000000" w:rsidRPr="00000000">
        <w:rPr>
          <w:rFonts w:ascii="Calibri" w:cs="Calibri" w:eastAsia="Calibri" w:hAnsi="Calibri"/>
          <w:sz w:val="22"/>
          <w:szCs w:val="22"/>
          <w:vertAlign w:val="baseline"/>
          <w:rtl w:val="0"/>
        </w:rPr>
        <w:t xml:space="preserve"> din cuantumul sprijinului </w:t>
      </w:r>
      <w:r w:rsidDel="00000000" w:rsidR="00000000" w:rsidRPr="00000000">
        <w:rPr>
          <w:rFonts w:ascii="Calibri" w:cs="Calibri" w:eastAsia="Calibri" w:hAnsi="Calibri"/>
          <w:b w:val="1"/>
          <w:bCs w:val="1"/>
          <w:sz w:val="22"/>
          <w:szCs w:val="22"/>
          <w:vertAlign w:val="baseline"/>
          <w:rtl w:val="0"/>
        </w:rPr>
        <w:t xml:space="preserve">după semnarea Contractului de Finanțare</w:t>
      </w:r>
      <w:r w:rsidDel="00000000" w:rsidR="00000000" w:rsidRPr="00000000">
        <w:rPr>
          <w:rtl w:val="0"/>
        </w:rPr>
      </w:r>
    </w:p>
    <w:p w:rsidR="00000000" w:rsidDel="00000000" w:rsidP="00000000" w:rsidRDefault="00000000" w:rsidRPr="00000000" w14:paraId="000000CD">
      <w:pPr>
        <w:numPr>
          <w:ilvl w:val="0"/>
          <w:numId w:val="4"/>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 doua tranşă - minim </w:t>
      </w:r>
      <w:r w:rsidDel="00000000" w:rsidR="00000000" w:rsidRPr="00000000">
        <w:rPr>
          <w:rFonts w:ascii="Calibri" w:cs="Calibri" w:eastAsia="Calibri" w:hAnsi="Calibri"/>
          <w:b w:val="1"/>
          <w:bCs w:val="1"/>
          <w:sz w:val="22"/>
          <w:szCs w:val="22"/>
          <w:rtl w:val="0"/>
        </w:rPr>
        <w:t xml:space="preserve">30 </w:t>
      </w:r>
      <w:r w:rsidDel="00000000" w:rsidR="00000000" w:rsidRPr="00000000">
        <w:rPr>
          <w:rFonts w:ascii="Calibri" w:cs="Calibri" w:eastAsia="Calibri" w:hAnsi="Calibri"/>
          <w:b w:val="1"/>
          <w:bCs w:val="1"/>
          <w:sz w:val="22"/>
          <w:szCs w:val="22"/>
          <w:vertAlign w:val="baseline"/>
          <w:rtl w:val="0"/>
        </w:rPr>
        <w:t xml:space="preserve">% (nu mai puțin de </w:t>
      </w:r>
      <w:r w:rsidDel="00000000" w:rsidR="00000000" w:rsidRPr="00000000">
        <w:rPr>
          <w:rFonts w:ascii="Calibri" w:cs="Calibri" w:eastAsia="Calibri" w:hAnsi="Calibri"/>
          <w:b w:val="1"/>
          <w:bCs w:val="1"/>
          <w:sz w:val="22"/>
          <w:szCs w:val="22"/>
          <w:rtl w:val="0"/>
        </w:rPr>
        <w:t xml:space="preserve">1</w:t>
      </w:r>
      <w:r w:rsidDel="00000000" w:rsidR="00000000" w:rsidRPr="00000000">
        <w:rPr>
          <w:rFonts w:ascii="Calibri" w:cs="Calibri" w:eastAsia="Calibri" w:hAnsi="Calibri"/>
          <w:b w:val="1"/>
          <w:bCs w:val="1"/>
          <w:sz w:val="22"/>
          <w:szCs w:val="22"/>
          <w:vertAlign w:val="baseline"/>
          <w:rtl w:val="0"/>
        </w:rPr>
        <w:t xml:space="preserve">0%)</w:t>
      </w:r>
      <w:r w:rsidDel="00000000" w:rsidR="00000000" w:rsidRPr="00000000">
        <w:rPr>
          <w:rFonts w:ascii="Calibri" w:cs="Calibri" w:eastAsia="Calibri" w:hAnsi="Calibri"/>
          <w:sz w:val="22"/>
          <w:szCs w:val="22"/>
          <w:vertAlign w:val="baseline"/>
          <w:rtl w:val="0"/>
        </w:rPr>
        <w:t xml:space="preserve"> din cuantumul sprijinului după îndeplinirea tuturor obiectivelor din Planului de afaceri.</w:t>
      </w:r>
    </w:p>
    <w:p w:rsidR="00000000" w:rsidDel="00000000" w:rsidP="00000000" w:rsidRDefault="00000000" w:rsidRPr="00000000" w14:paraId="000000CE">
      <w:pPr>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i w:val="0"/>
          <w:iCs w:val="0"/>
          <w:sz w:val="22"/>
          <w:szCs w:val="22"/>
          <w:u w:val="single"/>
          <w:vertAlign w:val="baseline"/>
        </w:rPr>
      </w:pPr>
      <w:r w:rsidDel="00000000" w:rsidR="00000000" w:rsidRPr="00000000">
        <w:rPr>
          <w:rFonts w:ascii="Calibri" w:cs="Calibri" w:eastAsia="Calibri" w:hAnsi="Calibri"/>
          <w:i w:val="1"/>
          <w:iCs w:val="1"/>
          <w:sz w:val="22"/>
          <w:szCs w:val="22"/>
          <w:u w:val="single"/>
          <w:vertAlign w:val="baseline"/>
          <w:rtl w:val="0"/>
        </w:rPr>
        <w:t xml:space="preserve">Nerealizarea uneia/mai multor acțiuni din cadrul obiectivului specific analizat are ca efect recuperarea unei sume proporțional cu ponderea aferentă acțiunilor nerealizate.</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În cazul nerealizării obiectivelor specifice propuse, AFIR va proceda la recuperarea unei sume proporțional cu ponderea aferentă obiectivului/obiectivelor nerealizate raportat la întreaga valoare a sprijinului.</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Dacă la momentul solicitării tranșei a doua se constată îndeplinirea parțială a obiectivelor asumate, tranșa a doua de plată se diminuează cu un cuantum aferent procentului nerealizat. În cazul în care cea de-a doua tranșă de plată nu acoperă întreaga valoare care trebuie recuperată, diferența constituie debit și se recuperează din prima tranșă de plată acordată.</w:t>
      </w:r>
      <w:r w:rsidDel="00000000" w:rsidR="00000000" w:rsidRPr="00000000">
        <w:rPr>
          <w:rtl w:val="0"/>
        </w:rPr>
      </w:r>
    </w:p>
    <w:p w:rsidR="00000000" w:rsidDel="00000000" w:rsidP="00000000" w:rsidRDefault="00000000" w:rsidRPr="00000000" w14:paraId="000000D1">
      <w:pPr>
        <w:jc w:val="both"/>
        <w:rPr>
          <w:rFonts w:ascii="Calibri" w:cs="Calibri" w:eastAsia="Calibri" w:hAnsi="Calibri"/>
          <w:i w:val="0"/>
          <w:iCs w:val="0"/>
          <w:sz w:val="22"/>
          <w:szCs w:val="22"/>
          <w:u w:val="single"/>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single"/>
          <w:shd w:fill="auto" w:val="clear"/>
          <w:vertAlign w:val="baseline"/>
          <w:rtl w:val="0"/>
        </w:rPr>
        <w:t xml:space="preserve">III.2 Descrierea etapelor pentru dezvoltarea activității neagricole</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Motivarea afacerii </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Se prezintă</w:t>
        <w:tab/>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oportunitatea afacerii</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se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descriu</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serviciile ce urmează să fie prestate sau produsele ce urmează a fi obținute.</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 Analiza pieței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 care activează/va activa întreprinderea în contextul dezvoltării afacerii.</w:t>
      </w:r>
    </w:p>
    <w:p w:rsidR="00000000" w:rsidDel="00000000" w:rsidP="00000000" w:rsidRDefault="00000000" w:rsidRPr="00000000" w14:paraId="000000D9">
      <w:pPr>
        <w:numPr>
          <w:ilvl w:val="1"/>
          <w:numId w:val="6"/>
        </w:numPr>
        <w:ind w:left="108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Descrierea </w:t>
      </w:r>
      <w:r w:rsidDel="00000000" w:rsidR="00000000" w:rsidRPr="00000000">
        <w:rPr>
          <w:rFonts w:ascii="Calibri" w:cs="Calibri" w:eastAsia="Calibri" w:hAnsi="Calibri"/>
          <w:b w:val="1"/>
          <w:bCs w:val="1"/>
          <w:sz w:val="22"/>
          <w:szCs w:val="22"/>
          <w:vertAlign w:val="baseline"/>
          <w:rtl w:val="0"/>
        </w:rPr>
        <w:t xml:space="preserve">ofertei și a cererii</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(concurența, clienți existenți/potențiali, beneficiarii finali ai produsului/serviciului – dacă aceștia diferă de clienții descriși),</w:t>
      </w:r>
      <w:r w:rsidDel="00000000" w:rsidR="00000000" w:rsidRPr="00000000">
        <w:rPr>
          <w:rFonts w:ascii="Calibri" w:cs="Calibri" w:eastAsia="Calibri" w:hAnsi="Calibri"/>
          <w:sz w:val="22"/>
          <w:szCs w:val="22"/>
          <w:vertAlign w:val="baseline"/>
          <w:rtl w:val="0"/>
        </w:rPr>
        <w:t xml:space="preserve"> </w:t>
      </w:r>
      <w:r w:rsidDel="00000000" w:rsidR="00000000" w:rsidRPr="00000000">
        <w:rPr>
          <w:rtl w:val="0"/>
        </w:rPr>
      </w:r>
    </w:p>
    <w:p w:rsidR="00000000" w:rsidDel="00000000" w:rsidP="00000000" w:rsidRDefault="00000000" w:rsidRPr="00000000" w14:paraId="000000DA">
      <w:pPr>
        <w:numPr>
          <w:ilvl w:val="1"/>
          <w:numId w:val="6"/>
        </w:numPr>
        <w:ind w:left="108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Descrierea pe scurt a </w:t>
      </w:r>
      <w:r w:rsidDel="00000000" w:rsidR="00000000" w:rsidRPr="00000000">
        <w:rPr>
          <w:rFonts w:ascii="Calibri" w:cs="Calibri" w:eastAsia="Calibri" w:hAnsi="Calibri"/>
          <w:b w:val="1"/>
          <w:bCs w:val="1"/>
          <w:sz w:val="22"/>
          <w:szCs w:val="22"/>
          <w:vertAlign w:val="baseline"/>
          <w:rtl w:val="0"/>
        </w:rPr>
        <w:t xml:space="preserve">politicilor privind</w:t>
      </w:r>
      <w:r w:rsidDel="00000000" w:rsidR="00000000" w:rsidRPr="00000000">
        <w:rPr>
          <w:rFonts w:ascii="Calibri" w:cs="Calibri" w:eastAsia="Calibri" w:hAnsi="Calibri"/>
          <w:sz w:val="22"/>
          <w:szCs w:val="22"/>
          <w:vertAlign w:val="baseline"/>
          <w:rtl w:val="0"/>
        </w:rPr>
        <w:t xml:space="preserve">: </w:t>
      </w:r>
      <w:r w:rsidDel="00000000" w:rsidR="00000000" w:rsidRPr="00000000">
        <w:rPr>
          <w:rtl w:val="0"/>
        </w:rPr>
      </w:r>
    </w:p>
    <w:p w:rsidR="00000000" w:rsidDel="00000000" w:rsidP="00000000" w:rsidRDefault="00000000" w:rsidRPr="00000000" w14:paraId="000000DB">
      <w:pPr>
        <w:numPr>
          <w:ilvl w:val="2"/>
          <w:numId w:val="6"/>
        </w:numPr>
        <w:tabs>
          <w:tab w:val="left" w:leader="none" w:pos="180"/>
        </w:tabs>
        <w:ind w:left="180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produsul</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aspectele de Managementul produselor și Marketingul produselor se ocupă de specificațiile bunului sau produsului în cauză și la modul în care relaționează la nevoile și dorințele utilizatorului final.</w:t>
      </w:r>
      <w:r w:rsidDel="00000000" w:rsidR="00000000" w:rsidRPr="00000000">
        <w:rPr>
          <w:rtl w:val="0"/>
        </w:rPr>
      </w:r>
    </w:p>
    <w:p w:rsidR="00000000" w:rsidDel="00000000" w:rsidP="00000000" w:rsidRDefault="00000000" w:rsidRPr="00000000" w14:paraId="000000DC">
      <w:pPr>
        <w:numPr>
          <w:ilvl w:val="2"/>
          <w:numId w:val="6"/>
        </w:numPr>
        <w:tabs>
          <w:tab w:val="left" w:leader="none" w:pos="180"/>
        </w:tabs>
        <w:ind w:left="180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prețul</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se referă la procesul de stabilire a prețului pentru un produs, inclusiv reducerile de preț.</w:t>
      </w:r>
      <w:r w:rsidDel="00000000" w:rsidR="00000000" w:rsidRPr="00000000">
        <w:rPr>
          <w:rtl w:val="0"/>
        </w:rPr>
      </w:r>
    </w:p>
    <w:p w:rsidR="00000000" w:rsidDel="00000000" w:rsidP="00000000" w:rsidRDefault="00000000" w:rsidRPr="00000000" w14:paraId="000000DD">
      <w:pPr>
        <w:numPr>
          <w:ilvl w:val="2"/>
          <w:numId w:val="6"/>
        </w:numPr>
        <w:tabs>
          <w:tab w:val="left" w:leader="none" w:pos="180"/>
        </w:tabs>
        <w:ind w:left="180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promovarea</w:t>
      </w:r>
      <w:r w:rsidDel="00000000" w:rsidR="00000000" w:rsidRPr="00000000">
        <w:rPr>
          <w:rFonts w:ascii="Calibri" w:cs="Calibri" w:eastAsia="Calibri" w:hAnsi="Calibri"/>
          <w:i w:val="1"/>
          <w:iCs w:val="1"/>
          <w:sz w:val="22"/>
          <w:szCs w:val="22"/>
          <w:vertAlign w:val="baseline"/>
          <w:rtl w:val="0"/>
        </w:rPr>
        <w:t xml:space="preserve">: Include reclama, relațiile publice, publicitatea și vânzările personale și se referă la diferite metode de promovare a unui produs, brand sau companie.</w:t>
      </w:r>
      <w:r w:rsidDel="00000000" w:rsidR="00000000" w:rsidRPr="00000000">
        <w:rPr>
          <w:rtl w:val="0"/>
        </w:rPr>
      </w:r>
    </w:p>
    <w:p w:rsidR="00000000" w:rsidDel="00000000" w:rsidP="00000000" w:rsidRDefault="00000000" w:rsidRPr="00000000" w14:paraId="000000DE">
      <w:pPr>
        <w:numPr>
          <w:ilvl w:val="2"/>
          <w:numId w:val="6"/>
        </w:numPr>
        <w:tabs>
          <w:tab w:val="left" w:leader="none" w:pos="180"/>
        </w:tabs>
        <w:ind w:left="180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vânzare/desfacere cu amănuntul sau prestarea serviciului </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se referă la numirea locului</w:t>
      </w:r>
      <w:r w:rsidDel="00000000" w:rsidR="00000000" w:rsidRPr="00000000">
        <w:rPr>
          <w:rFonts w:ascii="Calibri" w:cs="Calibri" w:eastAsia="Calibri" w:hAnsi="Calibri"/>
          <w:b w:val="1"/>
          <w:bCs w:val="1"/>
          <w:i w:val="1"/>
          <w:iCs w:val="1"/>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vânzării/desfacerii cu amănuntul a produsului sau cel al prestării serviciului (ex: regiune geografică sau ramura industrială )</w:t>
      </w:r>
      <w:r w:rsidDel="00000000" w:rsidR="00000000" w:rsidRPr="00000000">
        <w:rPr>
          <w:rtl w:val="0"/>
        </w:rPr>
      </w:r>
    </w:p>
    <w:p w:rsidR="00000000" w:rsidDel="00000000" w:rsidP="00000000" w:rsidRDefault="00000000" w:rsidRPr="00000000" w14:paraId="000000DF">
      <w:pPr>
        <w:numPr>
          <w:ilvl w:val="2"/>
          <w:numId w:val="6"/>
        </w:numPr>
        <w:tabs>
          <w:tab w:val="left" w:leader="none" w:pos="180"/>
        </w:tabs>
        <w:ind w:left="180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client </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beneficiarul/segmentul căruia se adresează (tineri adulți, familii, companii, oameni de afaceri, femei, bărbați, etc.)</w:t>
      </w:r>
      <w:r w:rsidDel="00000000" w:rsidR="00000000" w:rsidRPr="00000000">
        <w:rPr>
          <w:rtl w:val="0"/>
        </w:rPr>
      </w:r>
    </w:p>
    <w:p w:rsidR="00000000" w:rsidDel="00000000" w:rsidP="00000000" w:rsidRDefault="00000000" w:rsidRPr="00000000" w14:paraId="000000E0">
      <w:pPr>
        <w:tabs>
          <w:tab w:val="left" w:leader="none" w:pos="180"/>
        </w:tabs>
        <w:ind w:left="1080" w:hanging="108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1">
      <w:pPr>
        <w:numPr>
          <w:ilvl w:val="1"/>
          <w:numId w:val="6"/>
        </w:numPr>
        <w:ind w:left="108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Descrierea </w:t>
      </w:r>
      <w:r w:rsidDel="00000000" w:rsidR="00000000" w:rsidRPr="00000000">
        <w:rPr>
          <w:rFonts w:ascii="Calibri" w:cs="Calibri" w:eastAsia="Calibri" w:hAnsi="Calibri"/>
          <w:b w:val="1"/>
          <w:bCs w:val="1"/>
          <w:sz w:val="22"/>
          <w:szCs w:val="22"/>
          <w:vertAlign w:val="baseline"/>
          <w:rtl w:val="0"/>
        </w:rPr>
        <w:t xml:space="preserve">fluxului afacerii</w:t>
      </w:r>
      <w:r w:rsidDel="00000000" w:rsidR="00000000" w:rsidRPr="00000000">
        <w:rPr>
          <w:rFonts w:ascii="Calibri" w:cs="Calibri" w:eastAsia="Calibri" w:hAnsi="Calibri"/>
          <w:sz w:val="22"/>
          <w:szCs w:val="22"/>
          <w:vertAlign w:val="baseline"/>
          <w:rtl w:val="0"/>
        </w:rPr>
        <w:t xml:space="preserve"> (aprovizionare materie primă, furnizori,echipamente și utilaje necesare, desfacere, clienți). </w:t>
      </w:r>
      <w:r w:rsidDel="00000000" w:rsidR="00000000" w:rsidRPr="00000000">
        <w:rPr>
          <w:rtl w:val="0"/>
        </w:rPr>
      </w:r>
    </w:p>
    <w:p w:rsidR="00000000" w:rsidDel="00000000" w:rsidP="00000000" w:rsidRDefault="00000000" w:rsidRPr="00000000" w14:paraId="000000E2">
      <w:pPr>
        <w:ind w:left="1080"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3">
      <w:pPr>
        <w:tabs>
          <w:tab w:val="left" w:leader="none" w:pos="18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E4">
      <w:pPr>
        <w:tabs>
          <w:tab w:val="left" w:leader="none" w:pos="18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Atenție!</w:t>
      </w:r>
      <w:r w:rsidDel="00000000" w:rsidR="00000000" w:rsidRPr="00000000">
        <w:rPr>
          <w:rtl w:val="0"/>
        </w:rPr>
      </w:r>
    </w:p>
    <w:p w:rsidR="00000000" w:rsidDel="00000000" w:rsidP="00000000" w:rsidRDefault="00000000" w:rsidRPr="00000000" w14:paraId="000000E5">
      <w:pPr>
        <w:tabs>
          <w:tab w:val="left" w:leader="none" w:pos="18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În cazul serviciilor pentru populație (medicale, turistice de cazare, de agrement, al serviciilor de alimentație publică (restaurante și puncte gastronomice locale etc.) se va descrie potențialul/nevoia locală în loc de Potențialii clienți ai solicitantului.</w:t>
      </w:r>
      <w:r w:rsidDel="00000000" w:rsidR="00000000" w:rsidRPr="00000000">
        <w:rPr>
          <w:rtl w:val="0"/>
        </w:rPr>
      </w:r>
    </w:p>
    <w:p w:rsidR="00000000" w:rsidDel="00000000" w:rsidP="00000000" w:rsidRDefault="00000000" w:rsidRPr="00000000" w14:paraId="000000E6">
      <w:pPr>
        <w:tabs>
          <w:tab w:val="left" w:leader="none" w:pos="180"/>
        </w:tabs>
        <w:ind w:left="720" w:firstLine="0"/>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E7">
      <w:pPr>
        <w:tabs>
          <w:tab w:val="left" w:leader="none" w:pos="180"/>
        </w:tabs>
        <w:jc w:val="both"/>
        <w:rPr>
          <w:rFonts w:ascii="Calibri" w:cs="Calibri" w:eastAsia="Calibri" w:hAnsi="Calibri"/>
          <w:sz w:val="22"/>
          <w:szCs w:val="22"/>
          <w:vertAlign w:val="baseline"/>
        </w:rPr>
      </w:pPr>
      <w:r w:rsidDel="00000000" w:rsidR="00000000" w:rsidRPr="00000000">
        <w:rPr>
          <w:rtl w:val="0"/>
        </w:rPr>
      </w:r>
    </w:p>
    <w:tbl>
      <w:tblPr>
        <w:tblStyle w:val="Table2"/>
        <w:tblW w:w="10327.0" w:type="dxa"/>
        <w:jc w:val="left"/>
        <w:tblInd w:w="78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5"/>
        <w:gridCol w:w="3454"/>
        <w:gridCol w:w="1910"/>
        <w:gridCol w:w="4158"/>
        <w:tblGridChange w:id="0">
          <w:tblGrid>
            <w:gridCol w:w="805"/>
            <w:gridCol w:w="3454"/>
            <w:gridCol w:w="1910"/>
            <w:gridCol w:w="4158"/>
          </w:tblGrid>
        </w:tblGridChange>
      </w:tblGrid>
      <w:tr>
        <w:trPr>
          <w:cantSplit w:val="0"/>
          <w:tblHeader w:val="0"/>
        </w:trPr>
        <w:tc>
          <w:tcPr>
            <w:gridSpan w:val="4"/>
            <w:shd w:fill="d9d9d9" w:val="clear"/>
            <w:vAlign w:val="top"/>
          </w:tcPr>
          <w:p w:rsidR="00000000" w:rsidDel="00000000" w:rsidP="00000000" w:rsidRDefault="00000000" w:rsidRPr="00000000" w14:paraId="000000E8">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POTENŢIALII FURNIZORI AI SOLICITANTULUI</w:t>
            </w:r>
            <w:r w:rsidDel="00000000" w:rsidR="00000000" w:rsidRPr="00000000">
              <w:rPr>
                <w:rtl w:val="0"/>
              </w:rPr>
            </w:r>
          </w:p>
        </w:tc>
      </w:tr>
      <w:tr>
        <w:trPr>
          <w:cantSplit w:val="0"/>
          <w:tblHeader w:val="0"/>
        </w:trPr>
        <w:tc>
          <w:tcPr>
            <w:tcBorders>
              <w:right w:color="000000" w:space="0" w:sz="4" w:val="single"/>
            </w:tcBorders>
            <w:vAlign w:val="top"/>
          </w:tcPr>
          <w:p w:rsidR="00000000" w:rsidDel="00000000" w:rsidP="00000000" w:rsidRDefault="00000000" w:rsidRPr="00000000" w14:paraId="000000EC">
            <w:pPr>
              <w:tabs>
                <w:tab w:val="left" w:leader="none" w:pos="180"/>
              </w:tabs>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D">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Nr.crt</w:t>
            </w:r>
          </w:p>
        </w:tc>
        <w:tc>
          <w:tcPr>
            <w:tcBorders>
              <w:left w:color="000000" w:space="0" w:sz="4" w:val="single"/>
            </w:tcBorders>
            <w:vAlign w:val="top"/>
          </w:tcPr>
          <w:p w:rsidR="00000000" w:rsidDel="00000000" w:rsidP="00000000" w:rsidRDefault="00000000" w:rsidRPr="00000000" w14:paraId="000000EE">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Denumire furnizor de</w:t>
            </w:r>
          </w:p>
          <w:p w:rsidR="00000000" w:rsidDel="00000000" w:rsidP="00000000" w:rsidRDefault="00000000" w:rsidRPr="00000000" w14:paraId="000000EF">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materii prime/materiale auxiliare</w:t>
            </w:r>
          </w:p>
        </w:tc>
        <w:tc>
          <w:tcPr>
            <w:vAlign w:val="top"/>
          </w:tcPr>
          <w:p w:rsidR="00000000" w:rsidDel="00000000" w:rsidP="00000000" w:rsidRDefault="00000000" w:rsidRPr="00000000" w14:paraId="000000F0">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Produse/servicii oferite</w:t>
            </w:r>
          </w:p>
        </w:tc>
        <w:tc>
          <w:tcPr>
            <w:vAlign w:val="top"/>
          </w:tcPr>
          <w:p w:rsidR="00000000" w:rsidDel="00000000" w:rsidP="00000000" w:rsidRDefault="00000000" w:rsidRPr="00000000" w14:paraId="000000F1">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din materii prime/materiale auxiliare</w:t>
            </w:r>
          </w:p>
        </w:tc>
      </w:tr>
      <w:tr>
        <w:trPr>
          <w:cantSplit w:val="0"/>
          <w:tblHeader w:val="0"/>
        </w:trPr>
        <w:tc>
          <w:tcPr>
            <w:tcBorders>
              <w:right w:color="000000" w:space="0" w:sz="4" w:val="single"/>
            </w:tcBorders>
            <w:vAlign w:val="top"/>
          </w:tcPr>
          <w:p w:rsidR="00000000" w:rsidDel="00000000" w:rsidP="00000000" w:rsidRDefault="00000000" w:rsidRPr="00000000" w14:paraId="000000F2">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tcBorders>
              <w:left w:color="000000" w:space="0" w:sz="4" w:val="single"/>
            </w:tcBorders>
            <w:vAlign w:val="top"/>
          </w:tcPr>
          <w:p w:rsidR="00000000" w:rsidDel="00000000" w:rsidP="00000000" w:rsidRDefault="00000000" w:rsidRPr="00000000" w14:paraId="000000F3">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F4">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F5">
            <w:pPr>
              <w:tabs>
                <w:tab w:val="left" w:leader="none" w:pos="180"/>
              </w:tabs>
              <w:jc w:val="center"/>
              <w:rPr>
                <w:rFonts w:ascii="Calibri" w:cs="Calibri" w:eastAsia="Calibri" w:hAnsi="Calibri"/>
                <w:sz w:val="22"/>
                <w:szCs w:val="22"/>
                <w:vertAlign w:val="baseline"/>
              </w:rPr>
            </w:pPr>
            <w:r w:rsidDel="00000000" w:rsidR="00000000" w:rsidRPr="00000000">
              <w:rPr>
                <w:rtl w:val="0"/>
              </w:rPr>
            </w:r>
          </w:p>
        </w:tc>
      </w:tr>
      <w:tr>
        <w:trPr>
          <w:cantSplit w:val="0"/>
          <w:tblHeader w:val="0"/>
        </w:trPr>
        <w:tc>
          <w:tcPr>
            <w:tcBorders>
              <w:right w:color="000000" w:space="0" w:sz="4" w:val="single"/>
            </w:tcBorders>
            <w:vAlign w:val="top"/>
          </w:tcPr>
          <w:p w:rsidR="00000000" w:rsidDel="00000000" w:rsidP="00000000" w:rsidRDefault="00000000" w:rsidRPr="00000000" w14:paraId="000000F6">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w:t>
            </w:r>
          </w:p>
        </w:tc>
        <w:tc>
          <w:tcPr>
            <w:tcBorders>
              <w:left w:color="000000" w:space="0" w:sz="4" w:val="single"/>
            </w:tcBorders>
            <w:vAlign w:val="top"/>
          </w:tcPr>
          <w:p w:rsidR="00000000" w:rsidDel="00000000" w:rsidP="00000000" w:rsidRDefault="00000000" w:rsidRPr="00000000" w14:paraId="000000F7">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F8">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F9">
            <w:pPr>
              <w:tabs>
                <w:tab w:val="left" w:leader="none" w:pos="180"/>
              </w:tabs>
              <w:jc w:val="center"/>
              <w:rPr>
                <w:rFonts w:ascii="Calibri" w:cs="Calibri" w:eastAsia="Calibri" w:hAnsi="Calibri"/>
                <w:sz w:val="22"/>
                <w:szCs w:val="22"/>
                <w:vertAlign w:val="baseline"/>
              </w:rPr>
            </w:pPr>
            <w:r w:rsidDel="00000000" w:rsidR="00000000" w:rsidRPr="00000000">
              <w:rPr>
                <w:rtl w:val="0"/>
              </w:rPr>
            </w:r>
          </w:p>
        </w:tc>
      </w:tr>
      <w:tr>
        <w:trPr>
          <w:cantSplit w:val="0"/>
          <w:tblHeader w:val="0"/>
        </w:trPr>
        <w:tc>
          <w:tcPr>
            <w:tcBorders>
              <w:right w:color="000000" w:space="0" w:sz="4" w:val="single"/>
            </w:tcBorders>
            <w:vAlign w:val="top"/>
          </w:tcPr>
          <w:p w:rsidR="00000000" w:rsidDel="00000000" w:rsidP="00000000" w:rsidRDefault="00000000" w:rsidRPr="00000000" w14:paraId="000000FA">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w:t>
            </w:r>
          </w:p>
        </w:tc>
        <w:tc>
          <w:tcPr>
            <w:tcBorders>
              <w:left w:color="000000" w:space="0" w:sz="4" w:val="single"/>
            </w:tcBorders>
            <w:vAlign w:val="top"/>
          </w:tcPr>
          <w:p w:rsidR="00000000" w:rsidDel="00000000" w:rsidP="00000000" w:rsidRDefault="00000000" w:rsidRPr="00000000" w14:paraId="000000FB">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FC">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FD">
            <w:pPr>
              <w:tabs>
                <w:tab w:val="left" w:leader="none" w:pos="180"/>
              </w:tabs>
              <w:jc w:val="cente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FE">
      <w:pPr>
        <w:tabs>
          <w:tab w:val="left" w:leader="none" w:pos="180"/>
        </w:tabs>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F">
      <w:pPr>
        <w:tabs>
          <w:tab w:val="left" w:leader="none" w:pos="180"/>
        </w:tabs>
        <w:jc w:val="center"/>
        <w:rPr>
          <w:rFonts w:ascii="Calibri" w:cs="Calibri" w:eastAsia="Calibri" w:hAnsi="Calibri"/>
          <w:sz w:val="22"/>
          <w:szCs w:val="22"/>
          <w:vertAlign w:val="baseline"/>
        </w:rPr>
      </w:pPr>
      <w:r w:rsidDel="00000000" w:rsidR="00000000" w:rsidRPr="00000000">
        <w:rPr>
          <w:rtl w:val="0"/>
        </w:rPr>
      </w:r>
    </w:p>
    <w:tbl>
      <w:tblPr>
        <w:tblStyle w:val="Table3"/>
        <w:tblW w:w="1035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
        <w:gridCol w:w="2394"/>
        <w:gridCol w:w="2394"/>
        <w:gridCol w:w="4598"/>
        <w:tblGridChange w:id="0">
          <w:tblGrid>
            <w:gridCol w:w="964"/>
            <w:gridCol w:w="2394"/>
            <w:gridCol w:w="2394"/>
            <w:gridCol w:w="4598"/>
          </w:tblGrid>
        </w:tblGridChange>
      </w:tblGrid>
      <w:tr>
        <w:trPr>
          <w:cantSplit w:val="0"/>
          <w:tblHeader w:val="0"/>
        </w:trPr>
        <w:tc>
          <w:tcPr>
            <w:gridSpan w:val="4"/>
            <w:shd w:fill="d9d9d9" w:val="clear"/>
            <w:vAlign w:val="top"/>
          </w:tcPr>
          <w:p w:rsidR="00000000" w:rsidDel="00000000" w:rsidP="00000000" w:rsidRDefault="00000000" w:rsidRPr="00000000" w14:paraId="00000100">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POTENŢIALII CLIENŢI AI SOLICITANTULUI</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4">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Nr.crt</w:t>
            </w:r>
          </w:p>
        </w:tc>
        <w:tc>
          <w:tcPr>
            <w:vAlign w:val="top"/>
          </w:tcPr>
          <w:p w:rsidR="00000000" w:rsidDel="00000000" w:rsidP="00000000" w:rsidRDefault="00000000" w:rsidRPr="00000000" w14:paraId="00000105">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Client</w:t>
            </w:r>
          </w:p>
          <w:p w:rsidR="00000000" w:rsidDel="00000000" w:rsidP="00000000" w:rsidRDefault="00000000" w:rsidRPr="00000000" w14:paraId="00000106">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(Denumire şi adresa)</w:t>
            </w:r>
          </w:p>
        </w:tc>
        <w:tc>
          <w:tcPr>
            <w:vAlign w:val="top"/>
          </w:tcPr>
          <w:p w:rsidR="00000000" w:rsidDel="00000000" w:rsidP="00000000" w:rsidRDefault="00000000" w:rsidRPr="00000000" w14:paraId="00000107">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Valoare</w:t>
            </w:r>
          </w:p>
          <w:p w:rsidR="00000000" w:rsidDel="00000000" w:rsidP="00000000" w:rsidRDefault="00000000" w:rsidRPr="00000000" w14:paraId="00000108">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(Lei)</w:t>
            </w:r>
          </w:p>
        </w:tc>
        <w:tc>
          <w:tcPr>
            <w:vAlign w:val="top"/>
          </w:tcPr>
          <w:p w:rsidR="00000000" w:rsidDel="00000000" w:rsidP="00000000" w:rsidRDefault="00000000" w:rsidRPr="00000000" w14:paraId="00000109">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din vânzări</w:t>
            </w:r>
          </w:p>
        </w:tc>
      </w:tr>
      <w:tr>
        <w:trPr>
          <w:cantSplit w:val="0"/>
          <w:tblHeader w:val="0"/>
        </w:trPr>
        <w:tc>
          <w:tcPr>
            <w:vAlign w:val="top"/>
          </w:tcPr>
          <w:p w:rsidR="00000000" w:rsidDel="00000000" w:rsidP="00000000" w:rsidRDefault="00000000" w:rsidRPr="00000000" w14:paraId="0000010A">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vAlign w:val="top"/>
          </w:tcPr>
          <w:p w:rsidR="00000000" w:rsidDel="00000000" w:rsidP="00000000" w:rsidRDefault="00000000" w:rsidRPr="00000000" w14:paraId="0000010B">
            <w:pPr>
              <w:tabs>
                <w:tab w:val="left" w:leader="none" w:pos="180"/>
              </w:tabs>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10C">
            <w:pPr>
              <w:tabs>
                <w:tab w:val="left" w:leader="none" w:pos="180"/>
              </w:tabs>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10D">
            <w:pPr>
              <w:tabs>
                <w:tab w:val="left" w:leader="none" w:pos="180"/>
              </w:tabs>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E">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w:t>
            </w:r>
          </w:p>
        </w:tc>
        <w:tc>
          <w:tcPr>
            <w:vAlign w:val="top"/>
          </w:tcPr>
          <w:p w:rsidR="00000000" w:rsidDel="00000000" w:rsidP="00000000" w:rsidRDefault="00000000" w:rsidRPr="00000000" w14:paraId="0000010F">
            <w:pPr>
              <w:tabs>
                <w:tab w:val="left" w:leader="none" w:pos="180"/>
              </w:tabs>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110">
            <w:pPr>
              <w:tabs>
                <w:tab w:val="left" w:leader="none" w:pos="180"/>
              </w:tabs>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111">
            <w:pPr>
              <w:tabs>
                <w:tab w:val="left" w:leader="none" w:pos="180"/>
              </w:tabs>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2">
            <w:pPr>
              <w:tabs>
                <w:tab w:val="left" w:leader="none" w:pos="180"/>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w:t>
            </w:r>
          </w:p>
        </w:tc>
        <w:tc>
          <w:tcPr>
            <w:vAlign w:val="top"/>
          </w:tcPr>
          <w:p w:rsidR="00000000" w:rsidDel="00000000" w:rsidP="00000000" w:rsidRDefault="00000000" w:rsidRPr="00000000" w14:paraId="00000113">
            <w:pPr>
              <w:tabs>
                <w:tab w:val="left" w:leader="none" w:pos="180"/>
              </w:tabs>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114">
            <w:pPr>
              <w:tabs>
                <w:tab w:val="left" w:leader="none" w:pos="180"/>
              </w:tabs>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115">
            <w:pPr>
              <w:tabs>
                <w:tab w:val="left" w:leader="none" w:pos="180"/>
              </w:tabs>
              <w:jc w:val="both"/>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Descrierea activității/activităților propuse spre finanțare</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Descrierea fluxului tehnologic/serviciilor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(cu totalitatea activităților necesare realizării acestui flux care trebuie detaliate și realizate prin proiect), activitatea şi tehnologia aplicată în cadrul proiectului. Se descrie detaliat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fluxul activităților</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propuse prin PA și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modul de realizare a acestora</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prin care se asigură obținerea produsului destinat vânzării sau a serviciului prestat.</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Descrierea resurselor: umane, materiale, financiare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propuse prin proiect care contribuie la dezvoltarea activităților întreprinderii. Resursele financiare (suma forfetară obținută prin proiect și după caz, alte resurse financiare atrase) nu se vor descrie din punct de vedere valoric.</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După caz, se vor descrie acțivitățile privind formarea profesională sau/și consilierea.</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11275.0" w:type="dxa"/>
        <w:jc w:val="center"/>
        <w:tblBorders>
          <w:top w:color="800000" w:space="0" w:sz="4" w:val="single"/>
          <w:left w:color="800000" w:space="0" w:sz="4" w:val="single"/>
          <w:bottom w:color="800000" w:space="0" w:sz="4" w:val="single"/>
          <w:right w:color="800000" w:space="0" w:sz="4" w:val="single"/>
          <w:insideH w:color="800000" w:space="0" w:sz="4" w:val="single"/>
          <w:insideV w:color="800000" w:space="0" w:sz="4" w:val="single"/>
        </w:tblBorders>
        <w:tblLayout w:type="fixed"/>
        <w:tblLook w:val="0000"/>
      </w:tblPr>
      <w:tblGrid>
        <w:gridCol w:w="6385"/>
        <w:gridCol w:w="1357"/>
        <w:gridCol w:w="1248"/>
        <w:gridCol w:w="2285"/>
        <w:tblGridChange w:id="0">
          <w:tblGrid>
            <w:gridCol w:w="6385"/>
            <w:gridCol w:w="1357"/>
            <w:gridCol w:w="1248"/>
            <w:gridCol w:w="2285"/>
          </w:tblGrid>
        </w:tblGridChange>
      </w:tblGrid>
      <w:tr>
        <w:trPr>
          <w:cantSplit w:val="1"/>
          <w:trHeight w:val="187" w:hRule="atLeast"/>
          <w:tblHeader w:val="0"/>
        </w:trP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D">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Forța de munca</w:t>
            </w:r>
            <w:r w:rsidDel="00000000" w:rsidR="00000000" w:rsidRPr="00000000">
              <w:rPr>
                <w:rtl w:val="0"/>
              </w:rPr>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1">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Personal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2">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Specialitate/ Meseria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3">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Nr. angajați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4">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Permanenți/sezonieri</w:t>
            </w:r>
            <w:r w:rsidDel="00000000" w:rsidR="00000000" w:rsidRPr="00000000">
              <w:rPr>
                <w:rtl w:val="0"/>
              </w:rPr>
            </w:r>
          </w:p>
          <w:p w:rsidR="00000000" w:rsidDel="00000000" w:rsidP="00000000" w:rsidRDefault="00000000" w:rsidRPr="00000000" w14:paraId="00000125">
            <w:pPr>
              <w:tabs>
                <w:tab w:val="left" w:leader="none" w:pos="180"/>
              </w:tabs>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Nr.</w:t>
            </w:r>
            <w:r w:rsidDel="00000000" w:rsidR="00000000" w:rsidRPr="00000000">
              <w:rPr>
                <w:rtl w:val="0"/>
              </w:rPr>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6">
            <w:pPr>
              <w:tabs>
                <w:tab w:val="left" w:leader="none" w:pos="18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7">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8">
            <w:pPr>
              <w:tabs>
                <w:tab w:val="left" w:leader="none" w:pos="180"/>
              </w:tabs>
              <w:jc w:val="right"/>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9">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A">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B">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C">
            <w:pPr>
              <w:tabs>
                <w:tab w:val="left" w:leader="none" w:pos="180"/>
              </w:tabs>
              <w:jc w:val="right"/>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D">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E">
            <w:pPr>
              <w:tabs>
                <w:tab w:val="left" w:leader="none" w:pos="18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F">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0">
            <w:pPr>
              <w:tabs>
                <w:tab w:val="left" w:leader="none" w:pos="180"/>
              </w:tabs>
              <w:jc w:val="right"/>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1">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2">
            <w:pPr>
              <w:pStyle w:val="Heading6"/>
              <w:numPr>
                <w:ilvl w:val="5"/>
                <w:numId w:val="13"/>
              </w:numPr>
              <w:tabs>
                <w:tab w:val="left" w:leader="none" w:pos="180"/>
              </w:tabs>
              <w:ind w:left="4320" w:hanging="360"/>
              <w:rPr>
                <w:rFonts w:ascii="Calibri" w:cs="Calibri" w:eastAsia="Calibri" w:hAnsi="Calibri"/>
                <w:color w:val="000000"/>
                <w:vertAlign w:val="baseline"/>
              </w:rPr>
            </w:pPr>
            <w:r w:rsidDel="00000000" w:rsidR="00000000" w:rsidRPr="00000000">
              <w:rPr>
                <w:rFonts w:ascii="Calibri" w:cs="Calibri" w:eastAsia="Calibri" w:hAnsi="Calibri"/>
                <w:b w:val="1"/>
                <w:bCs w:val="1"/>
                <w:i w:val="0"/>
                <w:iCs w:val="0"/>
                <w:smallCaps w:val="0"/>
                <w:color w:val="000000"/>
                <w:vertAlign w:val="baseline"/>
                <w:rtl w:val="0"/>
              </w:rPr>
              <w:t xml:space="preserve">Total, din 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3">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4">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5">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6">
            <w:pPr>
              <w:tabs>
                <w:tab w:val="left" w:leader="none" w:pos="18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 permanenti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7">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8">
            <w:pPr>
              <w:tabs>
                <w:tab w:val="left" w:leader="none" w:pos="180"/>
              </w:tabs>
              <w:jc w:val="right"/>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9">
            <w:pPr>
              <w:tabs>
                <w:tab w:val="left" w:leader="none" w:pos="180"/>
              </w:tabs>
              <w:jc w:val="right"/>
              <w:rPr>
                <w:rFonts w:ascii="Calibri" w:cs="Calibri" w:eastAsia="Calibri" w:hAnsi="Calibri"/>
                <w:sz w:val="22"/>
                <w:szCs w:val="22"/>
                <w:vertAlign w:val="baseline"/>
              </w:rPr>
            </w:pPr>
            <w:r w:rsidDel="00000000" w:rsidR="00000000" w:rsidRPr="00000000">
              <w:rPr>
                <w:rtl w:val="0"/>
              </w:rPr>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A">
            <w:pPr>
              <w:tabs>
                <w:tab w:val="left" w:leader="none" w:pos="180"/>
              </w:tabs>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 sezonieri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B">
            <w:pPr>
              <w:tabs>
                <w:tab w:val="left" w:leader="none" w:pos="180"/>
              </w:tabs>
              <w:jc w:val="center"/>
              <w:rPr>
                <w:rFonts w:ascii="Calibri" w:cs="Calibri" w:eastAsia="Calibri" w:hAnsi="Calibri"/>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C">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D">
            <w:pPr>
              <w:tabs>
                <w:tab w:val="left" w:leader="none" w:pos="180"/>
              </w:tabs>
              <w:jc w:val="right"/>
              <w:rPr>
                <w:rFonts w:ascii="Calibri" w:cs="Calibri" w:eastAsia="Calibri" w:hAnsi="Calibri"/>
                <w:b w:val="0"/>
                <w:bCs w:val="0"/>
                <w:sz w:val="22"/>
                <w:szCs w:val="22"/>
                <w:vertAlign w:val="baseline"/>
              </w:rPr>
            </w:pPr>
            <w:r w:rsidDel="00000000" w:rsidR="00000000" w:rsidRPr="00000000">
              <w:rPr>
                <w:rtl w:val="0"/>
              </w:rPr>
            </w:r>
          </w:p>
        </w:tc>
      </w:tr>
    </w:tbl>
    <w:p w:rsidR="00000000" w:rsidDel="00000000" w:rsidP="00000000" w:rsidRDefault="00000000" w:rsidRPr="00000000" w14:paraId="0000013E">
      <w:pPr>
        <w:tabs>
          <w:tab w:val="left" w:leader="none" w:pos="18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3F">
      <w:pPr>
        <w:tabs>
          <w:tab w:val="left" w:leader="none" w:pos="18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Atenție!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Se are în vedere ca la întocmirea PA și implementarea acestuia, cheltuielile operaționale propuse (salarii, materii prime, materiale consumabile, alte cheltuieli cu capitalul de lucru) să deservească exclusiv și să contribuie la îndeplinirea și realizarea PA.</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Pentru desfășurarea activităților propuse prin proiect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solicitantul trebuie să asigure infrastructura necesară</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(echipamente, utilaje, dotări, teren construit/neconstruit etc) și în secundar, poate să asigure capitalul de lucru (achiziție materii prime, materiale etc).</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Solicitantul prezintă modalitatea în care va asigura continuitatea activităților finanțate prin proiect după acordarea celei de a doua tranșe de plată.</w:t>
      </w:r>
      <w:r w:rsidDel="00000000" w:rsidR="00000000" w:rsidRPr="00000000">
        <w:rPr>
          <w:rtl w:val="0"/>
        </w:rPr>
      </w:r>
    </w:p>
    <w:p w:rsidR="00000000" w:rsidDel="00000000" w:rsidP="00000000" w:rsidRDefault="00000000" w:rsidRPr="00000000" w14:paraId="00000143">
      <w:pPr>
        <w:tabs>
          <w:tab w:val="left" w:leader="none" w:pos="18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44">
      <w:pPr>
        <w:numPr>
          <w:ilvl w:val="0"/>
          <w:numId w:val="2"/>
        </w:numPr>
        <w:tabs>
          <w:tab w:val="left" w:leader="none" w:pos="180"/>
        </w:tabs>
        <w:ind w:left="720" w:hanging="360"/>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Modalitatea de gestionare și implementare a PA</w:t>
      </w:r>
      <w:r w:rsidDel="00000000" w:rsidR="00000000" w:rsidRPr="00000000">
        <w:rPr>
          <w:rtl w:val="0"/>
        </w:rPr>
      </w:r>
    </w:p>
    <w:p w:rsidR="00000000" w:rsidDel="00000000" w:rsidP="00000000" w:rsidRDefault="00000000" w:rsidRPr="00000000" w14:paraId="00000145">
      <w:pPr>
        <w:tabs>
          <w:tab w:val="left" w:leader="none" w:pos="180"/>
        </w:tabs>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46">
      <w:pPr>
        <w:numPr>
          <w:ilvl w:val="0"/>
          <w:numId w:val="11"/>
        </w:numPr>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Scurta descriere a derulării </w:t>
      </w:r>
      <w:r w:rsidDel="00000000" w:rsidR="00000000" w:rsidRPr="00000000">
        <w:rPr>
          <w:rFonts w:ascii="Calibri" w:cs="Calibri" w:eastAsia="Calibri" w:hAnsi="Calibri"/>
          <w:b w:val="1"/>
          <w:bCs w:val="1"/>
          <w:sz w:val="22"/>
          <w:szCs w:val="22"/>
          <w:vertAlign w:val="baseline"/>
          <w:rtl w:val="0"/>
        </w:rPr>
        <w:t xml:space="preserve">activităților</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b w:val="1"/>
          <w:bCs w:val="1"/>
          <w:sz w:val="22"/>
          <w:szCs w:val="22"/>
          <w:vertAlign w:val="baseline"/>
          <w:rtl w:val="0"/>
        </w:rPr>
        <w:t xml:space="preserve">pentru implementarea PA</w:t>
      </w:r>
      <w:r w:rsidDel="00000000" w:rsidR="00000000" w:rsidRPr="00000000">
        <w:rPr>
          <w:rFonts w:ascii="Calibri" w:cs="Calibri" w:eastAsia="Calibri" w:hAnsi="Calibri"/>
          <w:sz w:val="22"/>
          <w:szCs w:val="22"/>
          <w:vertAlign w:val="baseline"/>
          <w:rtl w:val="0"/>
        </w:rPr>
        <w:t xml:space="preserve">;</w:t>
      </w:r>
      <w:r w:rsidDel="00000000" w:rsidR="00000000" w:rsidRPr="00000000">
        <w:rPr>
          <w:rtl w:val="0"/>
        </w:rPr>
      </w:r>
    </w:p>
    <w:p w:rsidR="00000000" w:rsidDel="00000000" w:rsidP="00000000" w:rsidRDefault="00000000" w:rsidRPr="00000000" w14:paraId="00000147">
      <w:pPr>
        <w:tabs>
          <w:tab w:val="left" w:leader="none" w:pos="180"/>
        </w:tabs>
        <w:spacing w:line="276" w:lineRule="auto"/>
        <w:ind w:left="720"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vor prezenta activitățile previzionate în scopul atingerii obiectivelor specifice propuse prin PA.</w:t>
      </w:r>
      <w:r w:rsidDel="00000000" w:rsidR="00000000" w:rsidRPr="00000000">
        <w:rPr>
          <w:rtl w:val="0"/>
        </w:rPr>
      </w:r>
    </w:p>
    <w:p w:rsidR="00000000" w:rsidDel="00000000" w:rsidP="00000000" w:rsidRDefault="00000000" w:rsidRPr="00000000" w14:paraId="00000148">
      <w:pPr>
        <w:tabs>
          <w:tab w:val="left" w:leader="none" w:pos="180"/>
        </w:tabs>
        <w:spacing w:line="276" w:lineRule="auto"/>
        <w:ind w:left="720"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ex.: achiziție active tangibile/intangibile, instruiri, capitalizarea întreprinderii etc.</w:t>
      </w:r>
      <w:r w:rsidDel="00000000" w:rsidR="00000000" w:rsidRPr="00000000">
        <w:rPr>
          <w:rtl w:val="0"/>
        </w:rPr>
      </w:r>
    </w:p>
    <w:p w:rsidR="00000000" w:rsidDel="00000000" w:rsidP="00000000" w:rsidRDefault="00000000" w:rsidRPr="00000000" w14:paraId="00000149">
      <w:pPr>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4A">
      <w:pPr>
        <w:numPr>
          <w:ilvl w:val="0"/>
          <w:numId w:val="8"/>
        </w:numPr>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Descrierea </w:t>
      </w:r>
      <w:r w:rsidDel="00000000" w:rsidR="00000000" w:rsidRPr="00000000">
        <w:rPr>
          <w:rFonts w:ascii="Calibri" w:cs="Calibri" w:eastAsia="Calibri" w:hAnsi="Calibri"/>
          <w:b w:val="1"/>
          <w:bCs w:val="1"/>
          <w:sz w:val="22"/>
          <w:szCs w:val="22"/>
          <w:vertAlign w:val="baseline"/>
          <w:rtl w:val="0"/>
        </w:rPr>
        <w:t xml:space="preserve">modalității de desfășurare a activităților comerciale</w:t>
      </w:r>
      <w:r w:rsidDel="00000000" w:rsidR="00000000" w:rsidRPr="00000000">
        <w:rPr>
          <w:rFonts w:ascii="Calibri" w:cs="Calibri" w:eastAsia="Calibri" w:hAnsi="Calibri"/>
          <w:sz w:val="22"/>
          <w:szCs w:val="22"/>
          <w:vertAlign w:val="baseline"/>
          <w:rtl w:val="0"/>
        </w:rPr>
        <w:t xml:space="preserve">; </w:t>
      </w:r>
      <w:r w:rsidDel="00000000" w:rsidR="00000000" w:rsidRPr="00000000">
        <w:rPr>
          <w:rtl w:val="0"/>
        </w:rPr>
      </w:r>
    </w:p>
    <w:p w:rsidR="00000000" w:rsidDel="00000000" w:rsidP="00000000" w:rsidRDefault="00000000" w:rsidRPr="00000000" w14:paraId="0000014B">
      <w:pPr>
        <w:numPr>
          <w:ilvl w:val="0"/>
          <w:numId w:val="8"/>
        </w:numPr>
        <w:ind w:left="720"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b w:val="1"/>
          <w:bCs w:val="1"/>
          <w:sz w:val="22"/>
          <w:szCs w:val="22"/>
          <w:vertAlign w:val="baseline"/>
          <w:rtl w:val="0"/>
        </w:rPr>
        <w:t xml:space="preserve">Durata de implementare a PA</w:t>
      </w:r>
      <w:r w:rsidDel="00000000" w:rsidR="00000000" w:rsidRPr="00000000">
        <w:rPr>
          <w:rFonts w:ascii="Calibri" w:cs="Calibri" w:eastAsia="Calibri" w:hAnsi="Calibri"/>
          <w:sz w:val="22"/>
          <w:szCs w:val="22"/>
          <w:vertAlign w:val="baseline"/>
          <w:rtl w:val="0"/>
        </w:rPr>
        <w:t xml:space="preserve"> și </w:t>
      </w:r>
      <w:r w:rsidDel="00000000" w:rsidR="00000000" w:rsidRPr="00000000">
        <w:rPr>
          <w:rFonts w:ascii="Calibri" w:cs="Calibri" w:eastAsia="Calibri" w:hAnsi="Calibri"/>
          <w:b w:val="1"/>
          <w:bCs w:val="1"/>
          <w:sz w:val="22"/>
          <w:szCs w:val="22"/>
          <w:vertAlign w:val="baseline"/>
          <w:rtl w:val="0"/>
        </w:rPr>
        <w:t xml:space="preserve">de îndeplinire conformă a angajamentelor din PA;</w:t>
      </w:r>
      <w:r w:rsidDel="00000000" w:rsidR="00000000" w:rsidRPr="00000000">
        <w:rPr>
          <w:rFonts w:ascii="Calibri" w:cs="Calibri" w:eastAsia="Calibri" w:hAnsi="Calibri"/>
          <w:sz w:val="22"/>
          <w:szCs w:val="22"/>
          <w:vertAlign w:val="baseline"/>
          <w:rtl w:val="0"/>
        </w:rPr>
        <w:t xml:space="preserve"> </w:t>
      </w:r>
      <w:r w:rsidDel="00000000" w:rsidR="00000000" w:rsidRPr="00000000">
        <w:rPr>
          <w:rtl w:val="0"/>
        </w:rPr>
      </w:r>
    </w:p>
    <w:p w:rsidR="00000000" w:rsidDel="00000000" w:rsidP="00000000" w:rsidRDefault="00000000" w:rsidRPr="00000000" w14:paraId="0000014C">
      <w:pPr>
        <w:tabs>
          <w:tab w:val="left" w:leader="none" w:pos="180"/>
          <w:tab w:val="left" w:leader="none" w:pos="1060"/>
        </w:tabs>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4D">
      <w:pPr>
        <w:tabs>
          <w:tab w:val="left" w:leader="none" w:pos="180"/>
          <w:tab w:val="left" w:leader="none" w:pos="1060"/>
        </w:tabs>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De la data semnării contractului de finanţare și până la cea de-a doua tranșă solicitantul trebuie să demonstreze că:</w:t>
      </w:r>
      <w:r w:rsidDel="00000000" w:rsidR="00000000" w:rsidRPr="00000000">
        <w:rPr>
          <w:rtl w:val="0"/>
        </w:rPr>
      </w:r>
    </w:p>
    <w:p w:rsidR="00000000" w:rsidDel="00000000" w:rsidP="00000000" w:rsidRDefault="00000000" w:rsidRPr="00000000" w14:paraId="0000014E">
      <w:pPr>
        <w:numPr>
          <w:ilvl w:val="0"/>
          <w:numId w:val="17"/>
        </w:numPr>
        <w:tabs>
          <w:tab w:val="left" w:leader="none" w:pos="180"/>
          <w:tab w:val="left" w:leader="none" w:pos="1060"/>
        </w:tabs>
        <w:ind w:left="72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va realiza activitățile în conformitate cu cele precizate în PA, </w:t>
      </w:r>
      <w:r w:rsidDel="00000000" w:rsidR="00000000" w:rsidRPr="00000000">
        <w:rPr>
          <w:rtl w:val="0"/>
        </w:rPr>
      </w:r>
    </w:p>
    <w:p w:rsidR="00000000" w:rsidDel="00000000" w:rsidP="00000000" w:rsidRDefault="00000000" w:rsidRPr="00000000" w14:paraId="0000014F">
      <w:pPr>
        <w:numPr>
          <w:ilvl w:val="0"/>
          <w:numId w:val="17"/>
        </w:numPr>
        <w:tabs>
          <w:tab w:val="left" w:leader="none" w:pos="180"/>
          <w:tab w:val="left" w:leader="none" w:pos="1060"/>
        </w:tabs>
        <w:ind w:left="72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va realiza toate angajamentele asumate la depunerea cererii de </w:t>
      </w:r>
      <w:r w:rsidDel="00000000" w:rsidR="00000000" w:rsidRPr="00000000">
        <w:rPr>
          <w:rFonts w:ascii="Calibri" w:cs="Calibri" w:eastAsia="Calibri" w:hAnsi="Calibri"/>
          <w:i w:val="1"/>
          <w:iCs w:val="1"/>
          <w:sz w:val="22"/>
          <w:szCs w:val="22"/>
          <w:rtl w:val="0"/>
        </w:rPr>
        <w:t xml:space="preserve">finanțare</w:t>
      </w:r>
      <w:r w:rsidDel="00000000" w:rsidR="00000000" w:rsidRPr="00000000">
        <w:rPr>
          <w:rFonts w:ascii="Calibri" w:cs="Calibri" w:eastAsia="Calibri" w:hAnsi="Calibri"/>
          <w:i w:val="1"/>
          <w:i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150">
      <w:pPr>
        <w:tabs>
          <w:tab w:val="left" w:leader="none" w:pos="180"/>
          <w:tab w:val="left" w:leader="none" w:pos="1060"/>
        </w:tabs>
        <w:ind w:left="720" w:firstLine="0"/>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51">
      <w:pPr>
        <w:tabs>
          <w:tab w:val="left" w:leader="none" w:pos="180"/>
          <w:tab w:val="left" w:leader="none" w:pos="1060"/>
        </w:tabs>
        <w:jc w:val="both"/>
        <w:rPr>
          <w:rFonts w:ascii="Calibri" w:cs="Calibri" w:eastAsia="Calibri" w:hAnsi="Calibri"/>
          <w:b w:val="1"/>
          <w:bCs w:val="1"/>
          <w:i w:val="1"/>
          <w:iCs w:val="1"/>
          <w:sz w:val="22"/>
          <w:szCs w:val="22"/>
          <w:shd w:fill="b6d7a8" w:val="clear"/>
        </w:rPr>
      </w:pPr>
      <w:r w:rsidDel="00000000" w:rsidR="00000000" w:rsidRPr="00000000">
        <w:rPr>
          <w:rtl w:val="0"/>
        </w:rPr>
      </w:r>
    </w:p>
    <w:p w:rsidR="00000000" w:rsidDel="00000000" w:rsidP="00000000" w:rsidRDefault="00000000" w:rsidRPr="00000000" w14:paraId="00000152">
      <w:pPr>
        <w:tabs>
          <w:tab w:val="left" w:leader="none" w:pos="180"/>
          <w:tab w:val="left" w:leader="none" w:pos="1060"/>
        </w:tabs>
        <w:jc w:val="both"/>
        <w:rPr>
          <w:rFonts w:ascii="Calibri" w:cs="Calibri" w:eastAsia="Calibri" w:hAnsi="Calibri"/>
          <w:b w:val="1"/>
          <w:bCs w:val="1"/>
          <w:sz w:val="22"/>
          <w:szCs w:val="22"/>
          <w:shd w:fill="b6d7a8" w:val="clear"/>
        </w:rPr>
      </w:pPr>
      <w:r w:rsidDel="00000000" w:rsidR="00000000" w:rsidRPr="00000000">
        <w:rPr>
          <w:rFonts w:ascii="Calibri" w:cs="Calibri" w:eastAsia="Calibri" w:hAnsi="Calibri"/>
          <w:b w:val="1"/>
          <w:bCs w:val="1"/>
          <w:sz w:val="22"/>
          <w:szCs w:val="22"/>
          <w:shd w:fill="b6d7a8" w:val="clear"/>
          <w:rtl w:val="0"/>
        </w:rPr>
        <w:t xml:space="preserve">PROGNOZA VENITURILOR ȘI EVOLUȚIA ACTIVITĂȚII PROPUSE PRIN PROIECT </w:t>
      </w:r>
    </w:p>
    <w:p w:rsidR="00000000" w:rsidDel="00000000" w:rsidP="00000000" w:rsidRDefault="00000000" w:rsidRPr="00000000" w14:paraId="00000153">
      <w:pPr>
        <w:tabs>
          <w:tab w:val="left" w:leader="none" w:pos="180"/>
          <w:tab w:val="left" w:leader="none" w:pos="1060"/>
        </w:tabs>
        <w:ind w:hanging="2"/>
        <w:jc w:val="both"/>
        <w:rPr>
          <w:rFonts w:ascii="Calibri" w:cs="Calibri" w:eastAsia="Calibri" w:hAnsi="Calibri"/>
          <w:sz w:val="24"/>
          <w:szCs w:val="24"/>
          <w:shd w:fill="b6d7a8" w:val="clear"/>
        </w:rPr>
      </w:pPr>
      <w:r w:rsidDel="00000000" w:rsidR="00000000" w:rsidRPr="00000000">
        <w:rPr>
          <w:rtl w:val="0"/>
        </w:rPr>
      </w:r>
    </w:p>
    <w:p w:rsidR="00000000" w:rsidDel="00000000" w:rsidP="00000000" w:rsidRDefault="00000000" w:rsidRPr="00000000" w14:paraId="00000154">
      <w:pPr>
        <w:tabs>
          <w:tab w:val="left" w:leader="none" w:pos="180"/>
          <w:tab w:val="left" w:leader="none" w:pos="1060"/>
        </w:tabs>
        <w:ind w:hanging="2"/>
        <w:jc w:val="both"/>
        <w:rPr>
          <w:rFonts w:ascii="Calibri" w:cs="Calibri" w:eastAsia="Calibri" w:hAnsi="Calibri"/>
          <w:sz w:val="24"/>
          <w:szCs w:val="24"/>
          <w:shd w:fill="b6d7a8" w:val="clear"/>
        </w:rPr>
      </w:pPr>
      <w:r w:rsidDel="00000000" w:rsidR="00000000" w:rsidRPr="00000000">
        <w:rPr>
          <w:rFonts w:ascii="Calibri" w:cs="Calibri" w:eastAsia="Calibri" w:hAnsi="Calibri"/>
          <w:i w:val="1"/>
          <w:iCs w:val="1"/>
          <w:sz w:val="24"/>
          <w:szCs w:val="24"/>
          <w:shd w:fill="b6d7a8" w:val="clear"/>
          <w:rtl w:val="0"/>
        </w:rPr>
        <w:t xml:space="preserve">În cadrul acestei secţiuni se detaliază </w:t>
      </w:r>
      <w:r w:rsidDel="00000000" w:rsidR="00000000" w:rsidRPr="00000000">
        <w:rPr>
          <w:rFonts w:ascii="Calibri" w:cs="Calibri" w:eastAsia="Calibri" w:hAnsi="Calibri"/>
          <w:b w:val="1"/>
          <w:bCs w:val="1"/>
          <w:i w:val="1"/>
          <w:iCs w:val="1"/>
          <w:sz w:val="24"/>
          <w:szCs w:val="24"/>
          <w:shd w:fill="b6d7a8" w:val="clear"/>
          <w:rtl w:val="0"/>
        </w:rPr>
        <w:t xml:space="preserve">prezumţiile</w:t>
      </w:r>
      <w:r w:rsidDel="00000000" w:rsidR="00000000" w:rsidRPr="00000000">
        <w:rPr>
          <w:rFonts w:ascii="Calibri" w:cs="Calibri" w:eastAsia="Calibri" w:hAnsi="Calibri"/>
          <w:i w:val="1"/>
          <w:iCs w:val="1"/>
          <w:sz w:val="24"/>
          <w:szCs w:val="24"/>
          <w:shd w:fill="b6d7a8" w:val="clear"/>
          <w:rtl w:val="0"/>
        </w:rPr>
        <w:t xml:space="preserve"> (pentru o mai bună înţelegere de către persoanele care verifică PA) care au stat la baza realizării previzionării procentului stabilit la </w:t>
      </w:r>
      <w:r w:rsidDel="00000000" w:rsidR="00000000" w:rsidRPr="00000000">
        <w:rPr>
          <w:rFonts w:ascii="Calibri" w:cs="Calibri" w:eastAsia="Calibri" w:hAnsi="Calibri"/>
          <w:b w:val="1"/>
          <w:bCs w:val="1"/>
          <w:i w:val="1"/>
          <w:iCs w:val="1"/>
          <w:sz w:val="24"/>
          <w:szCs w:val="24"/>
          <w:shd w:fill="b6d7a8" w:val="clear"/>
          <w:rtl w:val="0"/>
        </w:rPr>
        <w:t xml:space="preserve">obiectivul obligatoriu</w:t>
      </w:r>
      <w:r w:rsidDel="00000000" w:rsidR="00000000" w:rsidRPr="00000000">
        <w:rPr>
          <w:rFonts w:ascii="Calibri" w:cs="Calibri" w:eastAsia="Calibri" w:hAnsi="Calibri"/>
          <w:i w:val="1"/>
          <w:iCs w:val="1"/>
          <w:sz w:val="24"/>
          <w:szCs w:val="24"/>
          <w:shd w:fill="b6d7a8" w:val="clear"/>
          <w:rtl w:val="0"/>
        </w:rPr>
        <w:t xml:space="preserve">: gradul de utilizare a capacităţii de producţie şi modul cum evoluează acesta în timp; se va preciza producţia fizică şi producţia valorică estimată în urma realizării investiţiei.</w:t>
      </w:r>
      <w:r w:rsidDel="00000000" w:rsidR="00000000" w:rsidRPr="00000000">
        <w:rPr>
          <w:rFonts w:ascii="Calibri" w:cs="Calibri" w:eastAsia="Calibri" w:hAnsi="Calibri"/>
          <w:i w:val="1"/>
          <w:iCs w:val="1"/>
          <w:color w:val="ff0000"/>
          <w:sz w:val="24"/>
          <w:szCs w:val="24"/>
          <w:shd w:fill="b6d7a8" w:val="clear"/>
          <w:rtl w:val="0"/>
        </w:rPr>
        <w:t xml:space="preserve"> </w:t>
      </w:r>
      <w:r w:rsidDel="00000000" w:rsidR="00000000" w:rsidRPr="00000000">
        <w:rPr>
          <w:rFonts w:ascii="Calibri" w:cs="Calibri" w:eastAsia="Calibri" w:hAnsi="Calibri"/>
          <w:i w:val="1"/>
          <w:iCs w:val="1"/>
          <w:sz w:val="24"/>
          <w:szCs w:val="24"/>
          <w:shd w:fill="b6d7a8" w:val="clear"/>
          <w:rtl w:val="0"/>
        </w:rPr>
        <w:t xml:space="preserve">Previzionarea vanzarilor/încasărilor se va realiza în prețuri constante (EUR).</w:t>
      </w:r>
      <w:r w:rsidDel="00000000" w:rsidR="00000000" w:rsidRPr="00000000">
        <w:rPr>
          <w:rtl w:val="0"/>
        </w:rPr>
      </w:r>
    </w:p>
    <w:p w:rsidR="00000000" w:rsidDel="00000000" w:rsidP="00000000" w:rsidRDefault="00000000" w:rsidRPr="00000000" w14:paraId="00000155">
      <w:pPr>
        <w:tabs>
          <w:tab w:val="left" w:leader="none" w:pos="180"/>
          <w:tab w:val="left" w:leader="none" w:pos="270"/>
          <w:tab w:val="left" w:leader="none" w:pos="1170"/>
          <w:tab w:val="left" w:leader="none" w:pos="1350"/>
        </w:tabs>
        <w:ind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6">
      <w:pPr>
        <w:tabs>
          <w:tab w:val="left" w:leader="none" w:pos="180"/>
          <w:tab w:val="left" w:leader="none" w:pos="270"/>
          <w:tab w:val="left" w:leader="none" w:pos="1170"/>
          <w:tab w:val="left" w:leader="none" w:pos="1350"/>
        </w:tabs>
        <w:ind w:hanging="2"/>
        <w:jc w:val="both"/>
        <w:rPr>
          <w:rFonts w:ascii="Calibri" w:cs="Calibri" w:eastAsia="Calibri" w:hAnsi="Calibri"/>
          <w:sz w:val="24"/>
          <w:szCs w:val="24"/>
        </w:rPr>
      </w:pPr>
      <w:r w:rsidDel="00000000" w:rsidR="00000000" w:rsidRPr="00000000">
        <w:rPr>
          <w:rtl w:val="0"/>
        </w:rPr>
      </w:r>
    </w:p>
    <w:tbl>
      <w:tblPr>
        <w:tblStyle w:val="Table5"/>
        <w:tblW w:w="134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5"/>
        <w:gridCol w:w="5880"/>
        <w:gridCol w:w="1335"/>
        <w:gridCol w:w="1140"/>
        <w:gridCol w:w="1530"/>
        <w:gridCol w:w="1350"/>
        <w:gridCol w:w="1350"/>
        <w:tblGridChange w:id="0">
          <w:tblGrid>
            <w:gridCol w:w="825"/>
            <w:gridCol w:w="5880"/>
            <w:gridCol w:w="1335"/>
            <w:gridCol w:w="1140"/>
            <w:gridCol w:w="1530"/>
            <w:gridCol w:w="1350"/>
            <w:gridCol w:w="1350"/>
          </w:tblGrid>
        </w:tblGridChange>
      </w:tblGrid>
      <w:tr>
        <w:trPr>
          <w:cantSplit w:val="0"/>
          <w:trHeight w:val="377" w:hRule="atLeast"/>
          <w:tblHeader w:val="0"/>
        </w:trPr>
        <w:tc>
          <w:tcPr>
            <w:gridSpan w:val="7"/>
            <w:tcBorders>
              <w:top w:color="000000" w:space="0" w:sz="4" w:val="single"/>
              <w:left w:color="000000" w:space="0" w:sz="4" w:val="single"/>
              <w:bottom w:color="000000" w:space="0" w:sz="4" w:val="single"/>
              <w:right w:color="000000" w:space="0" w:sz="0" w:val="nil"/>
            </w:tcBorders>
            <w:shd w:fill="b6d7a8" w:val="clear"/>
            <w:vAlign w:val="center"/>
          </w:tcPr>
          <w:p w:rsidR="00000000" w:rsidDel="00000000" w:rsidP="00000000" w:rsidRDefault="00000000" w:rsidRPr="00000000" w14:paraId="00000157">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Prognoza veniturilor si evolutia activitatii propuse prin proiect (EUR)</w:t>
            </w:r>
            <w:r w:rsidDel="00000000" w:rsidR="00000000" w:rsidRPr="00000000">
              <w:rPr>
                <w:rtl w:val="0"/>
              </w:rPr>
            </w:r>
          </w:p>
        </w:tc>
      </w:tr>
      <w:tr>
        <w:trPr>
          <w:cantSplit w:val="0"/>
          <w:trHeight w:val="58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Nr. Crt.</w:t>
            </w:r>
            <w:r w:rsidDel="00000000" w:rsidR="00000000" w:rsidRPr="00000000">
              <w:rPr>
                <w:rtl w:val="0"/>
              </w:rPr>
            </w:r>
          </w:p>
        </w:tc>
        <w:tc>
          <w:tcPr>
            <w:gridSpan w:val="2"/>
            <w:tcBorders>
              <w:top w:color="000000" w:space="0" w:sz="0" w:val="nil"/>
              <w:left w:color="000000" w:space="0" w:sz="4" w:val="single"/>
              <w:right w:color="000000" w:space="0" w:sz="4" w:val="single"/>
            </w:tcBorders>
            <w:vAlign w:val="center"/>
          </w:tcPr>
          <w:p w:rsidR="00000000" w:rsidDel="00000000" w:rsidP="00000000" w:rsidRDefault="00000000" w:rsidRPr="00000000" w14:paraId="0000015F">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Categoria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UM</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w:t>
            </w:r>
            <w:r w:rsidDel="00000000" w:rsidR="00000000" w:rsidRPr="00000000">
              <w:rPr>
                <w:rtl w:val="0"/>
              </w:rPr>
            </w:r>
          </w:p>
          <w:p w:rsidR="00000000" w:rsidDel="00000000" w:rsidP="00000000" w:rsidRDefault="00000000" w:rsidRPr="00000000" w14:paraId="00000163">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An 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w:t>
            </w:r>
            <w:r w:rsidDel="00000000" w:rsidR="00000000" w:rsidRPr="00000000">
              <w:rPr>
                <w:rtl w:val="0"/>
              </w:rPr>
            </w:r>
          </w:p>
          <w:p w:rsidR="00000000" w:rsidDel="00000000" w:rsidP="00000000" w:rsidRDefault="00000000" w:rsidRPr="00000000" w14:paraId="00000165">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An 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                              An 3</w:t>
            </w:r>
            <w:r w:rsidDel="00000000" w:rsidR="00000000" w:rsidRPr="00000000">
              <w:rPr>
                <w:rtl w:val="0"/>
              </w:rPr>
            </w:r>
          </w:p>
        </w:tc>
      </w:tr>
      <w:tr>
        <w:trPr>
          <w:cantSplit w:val="0"/>
          <w:trHeight w:val="261" w:hRule="atLeast"/>
          <w:tblHeader w:val="0"/>
        </w:trPr>
        <w:tc>
          <w:tcPr>
            <w:gridSpan w:val="7"/>
            <w:tcBorders>
              <w:top w:color="000000" w:space="0" w:sz="4" w:val="single"/>
              <w:left w:color="000000" w:space="0" w:sz="4" w:val="single"/>
              <w:bottom w:color="000000" w:space="0" w:sz="4" w:val="single"/>
              <w:right w:color="000000" w:space="0" w:sz="0" w:val="nil"/>
            </w:tcBorders>
            <w:shd w:fill="b6d7a8" w:val="clear"/>
          </w:tcPr>
          <w:p w:rsidR="00000000" w:rsidDel="00000000" w:rsidP="00000000" w:rsidRDefault="00000000" w:rsidRPr="00000000" w14:paraId="00000167">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Vanzari fizice previzionate</w:t>
            </w:r>
            <w:r w:rsidDel="00000000" w:rsidR="00000000" w:rsidRPr="00000000">
              <w:rPr>
                <w:rtl w:val="0"/>
              </w:rPr>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6E">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F">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Produsul / serviciul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1">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2">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5">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6">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Produsul / serviciul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8">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C">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D">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w:t>
            </w:r>
            <w:r w:rsidDel="00000000" w:rsidR="00000000" w:rsidRPr="00000000">
              <w:rPr>
                <w:rtl w:val="0"/>
              </w:rPr>
            </w:r>
          </w:p>
          <w:p w:rsidR="00000000" w:rsidDel="00000000" w:rsidP="00000000" w:rsidRDefault="00000000" w:rsidRPr="00000000" w14:paraId="0000017E">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0">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1">
            <w:pPr>
              <w:ind w:hanging="2"/>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2">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4">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5">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Produsul / serviciul (n)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7">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8">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B">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C">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E">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0">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1">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92">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5">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6">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7">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8">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99">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C">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E">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A0">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1">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3">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5">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6">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A7">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8">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A">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C">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AE">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1">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2">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B5">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6">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8">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BC">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F">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0">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1">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2">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1"/>
          <w:trHeight w:val="293"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Nr. Crt.</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Categoria</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Preț în EUR/UM</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UM</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                             An 1</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                             An 2</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                              An 3</w:t>
            </w:r>
            <w:r w:rsidDel="00000000" w:rsidR="00000000" w:rsidRPr="00000000">
              <w:rPr>
                <w:rtl w:val="0"/>
              </w:rPr>
            </w:r>
          </w:p>
        </w:tc>
      </w:tr>
      <w:tr>
        <w:trPr>
          <w:cantSplit w:val="1"/>
          <w:trHeight w:val="293"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83.5546875" w:hRule="atLeast"/>
          <w:tblHeader w:val="0"/>
        </w:trPr>
        <w:tc>
          <w:tcPr>
            <w:gridSpan w:val="7"/>
            <w:tcBorders>
              <w:top w:color="000000" w:space="0" w:sz="4" w:val="single"/>
              <w:left w:color="000000" w:space="0" w:sz="4" w:val="single"/>
              <w:bottom w:color="000000" w:space="0" w:sz="4" w:val="single"/>
              <w:right w:color="000000" w:space="0" w:sz="0" w:val="nil"/>
            </w:tcBorders>
            <w:shd w:fill="b6d7a8" w:val="clear"/>
            <w:vAlign w:val="center"/>
          </w:tcPr>
          <w:p w:rsidR="00000000" w:rsidDel="00000000" w:rsidP="00000000" w:rsidRDefault="00000000" w:rsidRPr="00000000" w14:paraId="000001D1">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Vanzari valorice previzionate</w:t>
            </w:r>
            <w:r w:rsidDel="00000000" w:rsidR="00000000" w:rsidRPr="00000000">
              <w:rPr>
                <w:rtl w:val="0"/>
              </w:rPr>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D8">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9">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Produsul / serviciul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B">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C">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E">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DF">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0">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Produsul / serviciul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1">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2">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5">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E6">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7">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8">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9">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C">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ED">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E">
            <w:pPr>
              <w:tabs>
                <w:tab w:val="left" w:leader="none" w:pos="180"/>
              </w:tabs>
              <w:ind w:right="148"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Produsul / serviciul (n)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0">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1">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2">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F4">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5">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6">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7">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8">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FB">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C">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E">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0">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1">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02">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5">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6">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7">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8">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09">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C">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E">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10">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1">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2">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3">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5">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6">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17">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8">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A">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C">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1E">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0">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1">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2">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4">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61" w:hRule="atLeast"/>
          <w:tblHeader w:val="0"/>
        </w:trPr>
        <w:tc>
          <w:tcPr>
            <w:tcBorders>
              <w:top w:color="000000" w:space="0" w:sz="0" w:val="nil"/>
              <w:left w:color="000000" w:space="0" w:sz="4" w:val="single"/>
              <w:right w:color="000000" w:space="0" w:sz="4" w:val="single"/>
            </w:tcBorders>
          </w:tcPr>
          <w:p w:rsidR="00000000" w:rsidDel="00000000" w:rsidP="00000000" w:rsidRDefault="00000000" w:rsidRPr="00000000" w14:paraId="00000225">
            <w:pPr>
              <w:ind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tcBorders>
              <w:top w:color="000000" w:space="0" w:sz="0" w:val="nil"/>
              <w:left w:color="000000" w:space="0" w:sz="0" w:val="nil"/>
              <w:right w:color="000000" w:space="0" w:sz="4" w:val="single"/>
            </w:tcBorders>
          </w:tcPr>
          <w:p w:rsidR="00000000" w:rsidDel="00000000" w:rsidP="00000000" w:rsidRDefault="00000000" w:rsidRPr="00000000" w14:paraId="00000226">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right w:color="000000" w:space="0" w:sz="4" w:val="single"/>
            </w:tcBorders>
          </w:tcPr>
          <w:p w:rsidR="00000000" w:rsidDel="00000000" w:rsidP="00000000" w:rsidRDefault="00000000" w:rsidRPr="00000000" w14:paraId="00000227">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right w:color="000000" w:space="0" w:sz="4" w:val="single"/>
            </w:tcBorders>
          </w:tcPr>
          <w:p w:rsidR="00000000" w:rsidDel="00000000" w:rsidP="00000000" w:rsidRDefault="00000000" w:rsidRPr="00000000" w14:paraId="00000228">
            <w:pPr>
              <w:ind w:hanging="2"/>
              <w:jc w:val="cente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right w:color="000000" w:space="0" w:sz="4" w:val="single"/>
            </w:tcBorders>
          </w:tcPr>
          <w:p w:rsidR="00000000" w:rsidDel="00000000" w:rsidP="00000000" w:rsidRDefault="00000000" w:rsidRPr="00000000" w14:paraId="0000022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A">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404" w:hRule="atLeast"/>
          <w:tblHeader w:val="0"/>
        </w:trPr>
        <w:tc>
          <w:tcPr>
            <w:gridSpan w:val="4"/>
            <w:shd w:fill="b6d7a8" w:val="clear"/>
            <w:vAlign w:val="center"/>
          </w:tcPr>
          <w:p w:rsidR="00000000" w:rsidDel="00000000" w:rsidP="00000000" w:rsidRDefault="00000000" w:rsidRPr="00000000" w14:paraId="0000022C">
            <w:pPr>
              <w:ind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 venituri /incasari anuale</w:t>
            </w:r>
            <w:r w:rsidDel="00000000" w:rsidR="00000000" w:rsidRPr="00000000">
              <w:rPr>
                <w:rtl w:val="0"/>
              </w:rPr>
            </w:r>
          </w:p>
          <w:p w:rsidR="00000000" w:rsidDel="00000000" w:rsidP="00000000" w:rsidRDefault="00000000" w:rsidRPr="00000000" w14:paraId="0000022D">
            <w:pPr>
              <w:ind w:hanging="2"/>
              <w:jc w:val="center"/>
              <w:rPr>
                <w:rFonts w:ascii="Calibri" w:cs="Calibri" w:eastAsia="Calibri" w:hAnsi="Calibri"/>
                <w:sz w:val="22"/>
                <w:szCs w:val="22"/>
              </w:rPr>
            </w:pPr>
            <w:r w:rsidDel="00000000" w:rsidR="00000000" w:rsidRPr="00000000">
              <w:rPr>
                <w:rtl w:val="0"/>
              </w:rPr>
            </w:r>
          </w:p>
        </w:tc>
        <w:tc>
          <w:tcPr>
            <w:shd w:fill="b6d7a8" w:val="clear"/>
            <w:vAlign w:val="center"/>
          </w:tcPr>
          <w:p w:rsidR="00000000" w:rsidDel="00000000" w:rsidP="00000000" w:rsidRDefault="00000000" w:rsidRPr="00000000" w14:paraId="00000231">
            <w:pPr>
              <w:tabs>
                <w:tab w:val="left" w:leader="none" w:pos="180"/>
              </w:tabs>
              <w:ind w:right="148"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SUM An1</w:t>
            </w:r>
            <w:r w:rsidDel="00000000" w:rsidR="00000000" w:rsidRPr="00000000">
              <w:rPr>
                <w:rtl w:val="0"/>
              </w:rPr>
            </w:r>
          </w:p>
          <w:p w:rsidR="00000000" w:rsidDel="00000000" w:rsidP="00000000" w:rsidRDefault="00000000" w:rsidRPr="00000000" w14:paraId="00000232">
            <w:pPr>
              <w:tabs>
                <w:tab w:val="left" w:leader="none" w:pos="180"/>
              </w:tabs>
              <w:ind w:right="148"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(1-12)</w:t>
            </w:r>
            <w:r w:rsidDel="00000000" w:rsidR="00000000" w:rsidRPr="00000000">
              <w:rPr>
                <w:rtl w:val="0"/>
              </w:rPr>
            </w:r>
          </w:p>
        </w:tc>
        <w:tc>
          <w:tcPr>
            <w:tcBorders>
              <w:top w:color="000000" w:space="0" w:sz="0" w:val="nil"/>
              <w:right w:color="000000" w:space="0" w:sz="4" w:val="single"/>
            </w:tcBorders>
            <w:shd w:fill="b6d7a8" w:val="clear"/>
            <w:vAlign w:val="center"/>
          </w:tcPr>
          <w:p w:rsidR="00000000" w:rsidDel="00000000" w:rsidP="00000000" w:rsidRDefault="00000000" w:rsidRPr="00000000" w14:paraId="00000233">
            <w:pPr>
              <w:tabs>
                <w:tab w:val="left" w:leader="none" w:pos="180"/>
              </w:tabs>
              <w:ind w:right="148"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SUM An2</w:t>
            </w:r>
            <w:r w:rsidDel="00000000" w:rsidR="00000000" w:rsidRPr="00000000">
              <w:rPr>
                <w:rtl w:val="0"/>
              </w:rPr>
            </w:r>
          </w:p>
          <w:p w:rsidR="00000000" w:rsidDel="00000000" w:rsidP="00000000" w:rsidRDefault="00000000" w:rsidRPr="00000000" w14:paraId="00000234">
            <w:pPr>
              <w:tabs>
                <w:tab w:val="left" w:leader="none" w:pos="180"/>
              </w:tabs>
              <w:ind w:right="148"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(1-12)</w:t>
            </w:r>
            <w:r w:rsidDel="00000000" w:rsidR="00000000" w:rsidRPr="00000000">
              <w:rPr>
                <w:rtl w:val="0"/>
              </w:rPr>
            </w:r>
          </w:p>
        </w:tc>
        <w:tc>
          <w:tcPr>
            <w:tcBorders>
              <w:top w:color="000000" w:space="0" w:sz="0" w:val="nil"/>
              <w:left w:color="000000" w:space="0" w:sz="0" w:val="nil"/>
              <w:right w:color="000000" w:space="0" w:sz="4" w:val="single"/>
            </w:tcBorders>
            <w:shd w:fill="b6d7a8" w:val="clear"/>
            <w:vAlign w:val="center"/>
          </w:tcPr>
          <w:p w:rsidR="00000000" w:rsidDel="00000000" w:rsidP="00000000" w:rsidRDefault="00000000" w:rsidRPr="00000000" w14:paraId="00000235">
            <w:pPr>
              <w:tabs>
                <w:tab w:val="left" w:leader="none" w:pos="180"/>
              </w:tabs>
              <w:ind w:right="148"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SUM An3</w:t>
            </w:r>
            <w:r w:rsidDel="00000000" w:rsidR="00000000" w:rsidRPr="00000000">
              <w:rPr>
                <w:rtl w:val="0"/>
              </w:rPr>
            </w:r>
          </w:p>
          <w:p w:rsidR="00000000" w:rsidDel="00000000" w:rsidP="00000000" w:rsidRDefault="00000000" w:rsidRPr="00000000" w14:paraId="00000236">
            <w:pPr>
              <w:tabs>
                <w:tab w:val="left" w:leader="none" w:pos="180"/>
              </w:tabs>
              <w:ind w:right="148"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(1-12)</w:t>
            </w:r>
            <w:r w:rsidDel="00000000" w:rsidR="00000000" w:rsidRPr="00000000">
              <w:rPr>
                <w:rtl w:val="0"/>
              </w:rPr>
            </w:r>
          </w:p>
        </w:tc>
      </w:tr>
      <w:tr>
        <w:trPr>
          <w:cantSplit w:val="0"/>
          <w:trHeight w:val="404" w:hRule="atLeast"/>
          <w:tblHeader w:val="0"/>
        </w:trPr>
        <w:tc>
          <w:tcPr>
            <w:gridSpan w:val="4"/>
            <w:shd w:fill="b6d7a8" w:val="clear"/>
            <w:vAlign w:val="center"/>
          </w:tcPr>
          <w:p w:rsidR="00000000" w:rsidDel="00000000" w:rsidP="00000000" w:rsidRDefault="00000000" w:rsidRPr="00000000" w14:paraId="00000237">
            <w:pPr>
              <w:ind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 venituri sau incasari din activitatea neagricolă propusă pentru finanțare</w:t>
            </w:r>
            <w:r w:rsidDel="00000000" w:rsidR="00000000" w:rsidRPr="00000000">
              <w:rPr>
                <w:rtl w:val="0"/>
              </w:rPr>
            </w:r>
          </w:p>
        </w:tc>
        <w:tc>
          <w:tcPr>
            <w:gridSpan w:val="3"/>
            <w:shd w:fill="b6d7a8" w:val="clear"/>
            <w:vAlign w:val="center"/>
          </w:tcPr>
          <w:p w:rsidR="00000000" w:rsidDel="00000000" w:rsidP="00000000" w:rsidRDefault="00000000" w:rsidRPr="00000000" w14:paraId="0000023B">
            <w:pPr>
              <w:tabs>
                <w:tab w:val="left" w:leader="none" w:pos="180"/>
              </w:tabs>
              <w:ind w:right="148" w:hanging="2"/>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3E">
      <w:pPr>
        <w:tabs>
          <w:tab w:val="left" w:leader="none" w:pos="180"/>
          <w:tab w:val="left" w:leader="none" w:pos="270"/>
          <w:tab w:val="left" w:leader="none" w:pos="1170"/>
          <w:tab w:val="left" w:leader="none" w:pos="1350"/>
        </w:tabs>
        <w:ind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F">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 Se va completa tabelul de mai sus pentru întreaga perioada (1-3 ani). In tabel vor fi trecute veniturile și încasările aferente activității propuse prin proiect, obținute din producția comercializată sau activitățile prestate aferentă/aferente codului/codurilor CAEN pentru care se solicită finanțare.</w:t>
      </w:r>
      <w:r w:rsidDel="00000000" w:rsidR="00000000" w:rsidRPr="00000000">
        <w:rPr>
          <w:rtl w:val="0"/>
        </w:rPr>
      </w:r>
    </w:p>
    <w:p w:rsidR="00000000" w:rsidDel="00000000" w:rsidP="00000000" w:rsidRDefault="00000000" w:rsidRPr="00000000" w14:paraId="00000240">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241">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Atenție!</w:t>
      </w:r>
      <w:r w:rsidDel="00000000" w:rsidR="00000000" w:rsidRPr="00000000">
        <w:rPr>
          <w:rtl w:val="0"/>
        </w:rPr>
      </w:r>
    </w:p>
    <w:p w:rsidR="00000000" w:rsidDel="00000000" w:rsidP="00000000" w:rsidRDefault="00000000" w:rsidRPr="00000000" w14:paraId="00000242">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Solicitanții trebuie sa se asigure ca procentul de comercializare aferent obiectivului obligatoriu poate fi realizat, iar in cazul in care acest este neobișnuit de mare (cel puțin de doua ori mai mare decat procentul minim, respectiv 60%), aceștia vor trebui sa îl fundamenteze corespunzător. Solicitantii vor trebui sa justifice tarifele/prețurile de desfacere mai mari decât prețurile/tarifele zonei/pieței și să coreleze cantitățile/unitățile vândute cu capacitatea de producție/prestare servicii.</w:t>
      </w:r>
      <w:r w:rsidDel="00000000" w:rsidR="00000000" w:rsidRPr="00000000">
        <w:rPr>
          <w:rtl w:val="0"/>
        </w:rPr>
      </w:r>
    </w:p>
    <w:p w:rsidR="00000000" w:rsidDel="00000000" w:rsidP="00000000" w:rsidRDefault="00000000" w:rsidRPr="00000000" w14:paraId="00000243">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244">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Condiția de a îndeplini procentul obligatoriu asumat de solicitant prin PA poate fi realizată și într-o perioadă mai mică de 36 de luni. La momentul îndeplinirii acestei condiții, împreună cu celelalte obiective asumate, beneficiarul poate depune cea de-a doua cerere de plată.</w:t>
      </w:r>
      <w:r w:rsidDel="00000000" w:rsidR="00000000" w:rsidRPr="00000000">
        <w:rPr>
          <w:rtl w:val="0"/>
        </w:rPr>
      </w:r>
    </w:p>
    <w:p w:rsidR="00000000" w:rsidDel="00000000" w:rsidP="00000000" w:rsidRDefault="00000000" w:rsidRPr="00000000" w14:paraId="00000245">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246">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sz w:val="22"/>
          <w:szCs w:val="22"/>
          <w:shd w:fill="b6d7a8" w:val="clear"/>
          <w:rtl w:val="0"/>
        </w:rPr>
        <w:t xml:space="preserve">Previziune realizare obiectiv obligatoriu: după ........ ani de la contractarea sprijinului.</w:t>
      </w:r>
    </w:p>
    <w:p w:rsidR="00000000" w:rsidDel="00000000" w:rsidP="00000000" w:rsidRDefault="00000000" w:rsidRPr="00000000" w14:paraId="00000247">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Totalul veniturilor sau încasărilor previzionate care vor justifica obiectivul obligatoriu = suma totalurilor mai multor ani din prognoza (de ex: An1+An2 sau An1+An2+An3, etc.) </w:t>
      </w:r>
      <w:r w:rsidDel="00000000" w:rsidR="00000000" w:rsidRPr="00000000">
        <w:rPr>
          <w:rtl w:val="0"/>
        </w:rPr>
      </w:r>
    </w:p>
    <w:p w:rsidR="00000000" w:rsidDel="00000000" w:rsidP="00000000" w:rsidRDefault="00000000" w:rsidRPr="00000000" w14:paraId="00000248">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sz w:val="22"/>
          <w:szCs w:val="22"/>
          <w:shd w:fill="b6d7a8" w:val="clear"/>
          <w:rtl w:val="0"/>
        </w:rPr>
        <w:t xml:space="preserve">Valoare prima transa........</w:t>
      </w:r>
      <w:r w:rsidDel="00000000" w:rsidR="00000000" w:rsidRPr="00000000">
        <w:rPr>
          <w:rFonts w:ascii="Calibri" w:cs="Calibri" w:eastAsia="Calibri" w:hAnsi="Calibri"/>
          <w:sz w:val="22"/>
          <w:szCs w:val="22"/>
          <w:shd w:fill="b6d7a8" w:val="clear"/>
          <w:rtl w:val="0"/>
        </w:rPr>
        <w:t xml:space="preserve"> EUR</w:t>
      </w:r>
    </w:p>
    <w:p w:rsidR="00000000" w:rsidDel="00000000" w:rsidP="00000000" w:rsidRDefault="00000000" w:rsidRPr="00000000" w14:paraId="00000249">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Total venituri sau încasări  previzionate, din activitatea propusă ≥ ..  ..% (nu mai puțin de 30%) x Transa I nerambursabilă</w:t>
      </w:r>
      <w:r w:rsidDel="00000000" w:rsidR="00000000" w:rsidRPr="00000000">
        <w:rPr>
          <w:rtl w:val="0"/>
        </w:rPr>
      </w:r>
    </w:p>
    <w:p w:rsidR="00000000" w:rsidDel="00000000" w:rsidP="00000000" w:rsidRDefault="00000000" w:rsidRPr="00000000" w14:paraId="0000024A">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24B">
      <w:pPr>
        <w:tabs>
          <w:tab w:val="left" w:leader="none" w:pos="180"/>
          <w:tab w:val="left" w:leader="none" w:pos="270"/>
          <w:tab w:val="left" w:leader="none" w:pos="1170"/>
          <w:tab w:val="left" w:leader="none" w:pos="1350"/>
        </w:tabs>
        <w:ind w:hanging="2"/>
        <w:jc w:val="both"/>
        <w:rPr>
          <w:rFonts w:ascii="Calibri" w:cs="Calibri" w:eastAsia="Calibri" w:hAnsi="Calibri"/>
          <w:sz w:val="22"/>
          <w:szCs w:val="22"/>
          <w:u w:val="single"/>
          <w:shd w:fill="b6d7a8" w:val="clear"/>
        </w:rPr>
      </w:pPr>
      <w:r w:rsidDel="00000000" w:rsidR="00000000" w:rsidRPr="00000000">
        <w:rPr>
          <w:rFonts w:ascii="Calibri" w:cs="Calibri" w:eastAsia="Calibri" w:hAnsi="Calibri"/>
          <w:b w:val="1"/>
          <w:bCs w:val="1"/>
          <w:i w:val="1"/>
          <w:iCs w:val="1"/>
          <w:sz w:val="22"/>
          <w:szCs w:val="22"/>
          <w:u w:val="single"/>
          <w:shd w:fill="b6d7a8" w:val="clear"/>
          <w:rtl w:val="0"/>
        </w:rPr>
        <w:t xml:space="preserve">Explicații pentru completarea tabelului:</w:t>
      </w:r>
      <w:r w:rsidDel="00000000" w:rsidR="00000000" w:rsidRPr="00000000">
        <w:rPr>
          <w:rtl w:val="0"/>
        </w:rPr>
      </w:r>
    </w:p>
    <w:p w:rsidR="00000000" w:rsidDel="00000000" w:rsidP="00000000" w:rsidRDefault="00000000" w:rsidRPr="00000000" w14:paraId="0000024C">
      <w:pPr>
        <w:tabs>
          <w:tab w:val="left" w:leader="none" w:pos="180"/>
          <w:tab w:val="left" w:leader="none" w:pos="270"/>
          <w:tab w:val="left" w:leader="none" w:pos="1170"/>
          <w:tab w:val="left" w:leader="none" w:pos="1350"/>
        </w:tabs>
        <w:ind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24D">
      <w:pPr>
        <w:tabs>
          <w:tab w:val="left" w:leader="none" w:pos="180"/>
        </w:tabs>
        <w:ind w:right="148"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Vânzări fizice</w:t>
      </w:r>
      <w:r w:rsidDel="00000000" w:rsidR="00000000" w:rsidRPr="00000000">
        <w:rPr>
          <w:rFonts w:ascii="Calibri" w:cs="Calibri" w:eastAsia="Calibri" w:hAnsi="Calibri"/>
          <w:i w:val="1"/>
          <w:iCs w:val="1"/>
          <w:sz w:val="22"/>
          <w:szCs w:val="22"/>
          <w:shd w:fill="b6d7a8" w:val="clear"/>
          <w:rtl w:val="0"/>
        </w:rPr>
        <w:t xml:space="preserve"> previzionate (per produs/serviciu) – Total An 1  – reprezint numărul total UM (unitati de masură) previzionate a fi vândute în anul 1 </w:t>
      </w:r>
      <w:r w:rsidDel="00000000" w:rsidR="00000000" w:rsidRPr="00000000">
        <w:rPr>
          <w:rtl w:val="0"/>
        </w:rPr>
      </w:r>
    </w:p>
    <w:p w:rsidR="00000000" w:rsidDel="00000000" w:rsidP="00000000" w:rsidRDefault="00000000" w:rsidRPr="00000000" w14:paraId="0000024E">
      <w:pPr>
        <w:tabs>
          <w:tab w:val="left" w:leader="none" w:pos="180"/>
        </w:tabs>
        <w:ind w:right="148" w:hanging="2"/>
        <w:jc w:val="both"/>
        <w:rPr>
          <w:rFonts w:ascii="Calibri" w:cs="Calibri" w:eastAsia="Calibri" w:hAnsi="Calibri"/>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 Ex UM cantitativ: (buc.; ml.; mc. etc) </w:t>
      </w:r>
      <w:r w:rsidDel="00000000" w:rsidR="00000000" w:rsidRPr="00000000">
        <w:rPr>
          <w:rtl w:val="0"/>
        </w:rPr>
      </w:r>
    </w:p>
    <w:p w:rsidR="00000000" w:rsidDel="00000000" w:rsidP="00000000" w:rsidRDefault="00000000" w:rsidRPr="00000000" w14:paraId="0000024F">
      <w:pPr>
        <w:tabs>
          <w:tab w:val="left" w:leader="none" w:pos="180"/>
        </w:tabs>
        <w:ind w:right="148"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250">
      <w:pPr>
        <w:tabs>
          <w:tab w:val="left" w:leader="none" w:pos="180"/>
        </w:tabs>
        <w:ind w:right="148"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Vânzări valorice</w:t>
      </w:r>
      <w:r w:rsidDel="00000000" w:rsidR="00000000" w:rsidRPr="00000000">
        <w:rPr>
          <w:rFonts w:ascii="Calibri" w:cs="Calibri" w:eastAsia="Calibri" w:hAnsi="Calibri"/>
          <w:i w:val="1"/>
          <w:iCs w:val="1"/>
          <w:sz w:val="22"/>
          <w:szCs w:val="22"/>
          <w:shd w:fill="b6d7a8" w:val="clear"/>
          <w:rtl w:val="0"/>
        </w:rPr>
        <w:t xml:space="preserve"> previzionate An 1  (per produs/serviciu) = Vânzări fizice previzionate Total An1 (per produs/serviciu) x Preț în Euro/U.M.</w:t>
      </w:r>
      <w:r w:rsidDel="00000000" w:rsidR="00000000" w:rsidRPr="00000000">
        <w:rPr>
          <w:rtl w:val="0"/>
        </w:rPr>
      </w:r>
    </w:p>
    <w:p w:rsidR="00000000" w:rsidDel="00000000" w:rsidP="00000000" w:rsidRDefault="00000000" w:rsidRPr="00000000" w14:paraId="00000251">
      <w:pPr>
        <w:tabs>
          <w:tab w:val="left" w:leader="none" w:pos="180"/>
        </w:tabs>
        <w:ind w:right="148" w:hanging="2"/>
        <w:jc w:val="both"/>
        <w:rPr>
          <w:rFonts w:ascii="Calibri" w:cs="Calibri" w:eastAsia="Calibri" w:hAnsi="Calibri"/>
          <w:sz w:val="22"/>
          <w:szCs w:val="22"/>
          <w:shd w:fill="b6d7a8" w:val="clear"/>
        </w:rPr>
      </w:pPr>
      <w:r w:rsidDel="00000000" w:rsidR="00000000" w:rsidRPr="00000000">
        <w:rPr>
          <w:rtl w:val="0"/>
        </w:rPr>
      </w:r>
    </w:p>
    <w:p w:rsidR="00000000" w:rsidDel="00000000" w:rsidP="00000000" w:rsidRDefault="00000000" w:rsidRPr="00000000" w14:paraId="00000252">
      <w:pPr>
        <w:tabs>
          <w:tab w:val="left" w:leader="none" w:pos="180"/>
        </w:tabs>
        <w:ind w:right="148" w:hanging="2"/>
        <w:jc w:val="both"/>
        <w:rPr>
          <w:rFonts w:ascii="Calibri" w:cs="Calibri" w:eastAsia="Calibri" w:hAnsi="Calibri"/>
          <w:sz w:val="22"/>
          <w:szCs w:val="22"/>
          <w:shd w:fill="b6d7a8" w:val="clear"/>
        </w:rPr>
      </w:pPr>
      <w:r w:rsidDel="00000000" w:rsidR="00000000" w:rsidRPr="00000000">
        <w:rPr>
          <w:rFonts w:ascii="Calibri" w:cs="Calibri" w:eastAsia="Calibri" w:hAnsi="Calibri"/>
          <w:b w:val="1"/>
          <w:bCs w:val="1"/>
          <w:i w:val="1"/>
          <w:iCs w:val="1"/>
          <w:sz w:val="22"/>
          <w:szCs w:val="22"/>
          <w:shd w:fill="b6d7a8" w:val="clear"/>
          <w:rtl w:val="0"/>
        </w:rPr>
        <w:t xml:space="preserve">Se va aplica similar aceeași formulă de calcul pentru toți anii de previziune (An1;An2;An3) .</w:t>
      </w:r>
      <w:r w:rsidDel="00000000" w:rsidR="00000000" w:rsidRPr="00000000">
        <w:rPr>
          <w:rtl w:val="0"/>
        </w:rPr>
      </w:r>
    </w:p>
    <w:p w:rsidR="00000000" w:rsidDel="00000000" w:rsidP="00000000" w:rsidRDefault="00000000" w:rsidRPr="00000000" w14:paraId="00000253">
      <w:pPr>
        <w:tabs>
          <w:tab w:val="left" w:leader="none" w:pos="180"/>
          <w:tab w:val="left" w:leader="none" w:pos="1060"/>
        </w:tabs>
        <w:jc w:val="both"/>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254">
      <w:pPr>
        <w:tabs>
          <w:tab w:val="left" w:leader="none" w:pos="180"/>
          <w:tab w:val="left" w:leader="none" w:pos="1060"/>
        </w:tabs>
        <w:jc w:val="both"/>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255">
      <w:pPr>
        <w:tabs>
          <w:tab w:val="left" w:leader="none" w:pos="180"/>
          <w:tab w:val="left" w:leader="none" w:pos="1060"/>
        </w:tabs>
        <w:jc w:val="both"/>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256">
      <w:pPr>
        <w:tabs>
          <w:tab w:val="left" w:leader="none" w:pos="180"/>
          <w:tab w:val="left" w:leader="none" w:pos="1060"/>
        </w:tabs>
        <w:jc w:val="both"/>
        <w:rPr>
          <w:rFonts w:ascii="Calibri" w:cs="Calibri" w:eastAsia="Calibri" w:hAnsi="Calibri"/>
          <w:b w:val="1"/>
          <w:bCs w:val="1"/>
          <w:i w:val="0"/>
          <w:iCs w:val="0"/>
          <w:sz w:val="22"/>
          <w:szCs w:val="22"/>
          <w:vertAlign w:val="baseline"/>
        </w:rPr>
      </w:pPr>
      <w:r w:rsidDel="00000000" w:rsidR="00000000" w:rsidRPr="00000000">
        <w:rPr>
          <w:rFonts w:ascii="Calibri" w:cs="Calibri" w:eastAsia="Calibri" w:hAnsi="Calibri"/>
          <w:b w:val="1"/>
          <w:bCs w:val="1"/>
          <w:i w:val="1"/>
          <w:iCs w:val="1"/>
          <w:sz w:val="22"/>
          <w:szCs w:val="22"/>
          <w:vertAlign w:val="baseline"/>
          <w:rtl w:val="0"/>
        </w:rPr>
        <w:t xml:space="preserve">GRAFICUL DE TIMP PENTRU IMPLEMENTAREA PROIECTULUI </w:t>
      </w:r>
      <w:r w:rsidDel="00000000" w:rsidR="00000000" w:rsidRPr="00000000">
        <w:rPr>
          <w:rtl w:val="0"/>
        </w:rPr>
      </w:r>
    </w:p>
    <w:p w:rsidR="00000000" w:rsidDel="00000000" w:rsidP="00000000" w:rsidRDefault="00000000" w:rsidRPr="00000000" w14:paraId="00000257">
      <w:pPr>
        <w:numPr>
          <w:ilvl w:val="0"/>
          <w:numId w:val="17"/>
        </w:numPr>
        <w:tabs>
          <w:tab w:val="left" w:leader="none" w:pos="180"/>
          <w:tab w:val="left" w:leader="none" w:pos="1060"/>
        </w:tabs>
        <w:ind w:left="72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vor reprezenta acțiunile necesare atingerii obiectivelor specifice din PA cu nr. de luni aferente, calculate începând de la semnarea contractului de finanțare, fără a depăși termenul maxim de </w:t>
      </w:r>
      <w:r w:rsidDel="00000000" w:rsidR="00000000" w:rsidRPr="00000000">
        <w:rPr>
          <w:rFonts w:ascii="Calibri" w:cs="Calibri" w:eastAsia="Calibri" w:hAnsi="Calibri"/>
          <w:b w:val="1"/>
          <w:bCs w:val="1"/>
          <w:i w:val="1"/>
          <w:iCs w:val="1"/>
          <w:sz w:val="22"/>
          <w:szCs w:val="22"/>
          <w:rtl w:val="0"/>
        </w:rPr>
        <w:t xml:space="preserve">36</w:t>
      </w:r>
      <w:r w:rsidDel="00000000" w:rsidR="00000000" w:rsidRPr="00000000">
        <w:rPr>
          <w:rFonts w:ascii="Calibri" w:cs="Calibri" w:eastAsia="Calibri" w:hAnsi="Calibri"/>
          <w:b w:val="1"/>
          <w:bCs w:val="1"/>
          <w:i w:val="1"/>
          <w:iCs w:val="1"/>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de luni (maximum 36 de luni).</w:t>
      </w:r>
      <w:r w:rsidDel="00000000" w:rsidR="00000000" w:rsidRPr="00000000">
        <w:rPr>
          <w:rtl w:val="0"/>
        </w:rPr>
      </w:r>
    </w:p>
    <w:p w:rsidR="00000000" w:rsidDel="00000000" w:rsidP="00000000" w:rsidRDefault="00000000" w:rsidRPr="00000000" w14:paraId="00000258">
      <w:pPr>
        <w:tabs>
          <w:tab w:val="left" w:leader="none" w:pos="180"/>
          <w:tab w:val="left" w:leader="none" w:pos="1060"/>
        </w:tabs>
        <w:jc w:val="both"/>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A">
      <w:pPr>
        <w:tabs>
          <w:tab w:val="left" w:leader="none" w:pos="180"/>
          <w:tab w:val="left" w:leader="none" w:pos="1060"/>
        </w:tabs>
        <w:rPr>
          <w:rFonts w:ascii="Calibri" w:cs="Calibri" w:eastAsia="Calibri" w:hAnsi="Calibri"/>
          <w:b w:val="0"/>
          <w:bCs w:val="0"/>
          <w:u w:val="single"/>
          <w:vertAlign w:val="baseline"/>
        </w:rPr>
      </w:pPr>
      <w:r w:rsidDel="00000000" w:rsidR="00000000" w:rsidRPr="00000000">
        <w:rPr>
          <w:rFonts w:ascii="Calibri" w:cs="Calibri" w:eastAsia="Calibri" w:hAnsi="Calibri"/>
          <w:b w:val="1"/>
          <w:bCs w:val="1"/>
          <w:u w:val="single"/>
          <w:vertAlign w:val="baseline"/>
          <w:rtl w:val="0"/>
        </w:rPr>
        <w:t xml:space="preserve">IV. EVALUAREA PRINCIPALELOR</w:t>
      </w:r>
      <w:r w:rsidDel="00000000" w:rsidR="00000000" w:rsidRPr="00000000">
        <w:rPr>
          <w:rFonts w:ascii="Calibri" w:cs="Calibri" w:eastAsia="Calibri" w:hAnsi="Calibri"/>
          <w:u w:val="single"/>
          <w:vertAlign w:val="baseline"/>
          <w:rtl w:val="0"/>
        </w:rPr>
        <w:t xml:space="preserve"> </w:t>
      </w:r>
      <w:r w:rsidDel="00000000" w:rsidR="00000000" w:rsidRPr="00000000">
        <w:rPr>
          <w:rFonts w:ascii="Calibri" w:cs="Calibri" w:eastAsia="Calibri" w:hAnsi="Calibri"/>
          <w:b w:val="1"/>
          <w:bCs w:val="1"/>
          <w:u w:val="single"/>
          <w:vertAlign w:val="baseline"/>
          <w:rtl w:val="0"/>
        </w:rPr>
        <w:t xml:space="preserve">RISCURI</w:t>
      </w:r>
      <w:r w:rsidDel="00000000" w:rsidR="00000000" w:rsidRPr="00000000">
        <w:rPr>
          <w:rtl w:val="0"/>
        </w:rPr>
      </w:r>
    </w:p>
    <w:p w:rsidR="00000000" w:rsidDel="00000000" w:rsidP="00000000" w:rsidRDefault="00000000" w:rsidRPr="00000000" w14:paraId="0000025B">
      <w:pPr>
        <w:tabs>
          <w:tab w:val="left" w:leader="none" w:pos="180"/>
        </w:tabs>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va face o scurtă prezentare a principalelor riscuri care se pot ivi pe parcursul implementării proiectului, cauzele şi efectele acestora asupra producţiei totale obţinute sau serviciilor prestate, şi după caz, modalităţi de combatere a acestora. Se vor menţiona următoarele tipuri de riscuri (listă neexhaustivă): </w:t>
      </w:r>
      <w:r w:rsidDel="00000000" w:rsidR="00000000" w:rsidRPr="00000000">
        <w:rPr>
          <w:rtl w:val="0"/>
        </w:rPr>
      </w:r>
    </w:p>
    <w:p w:rsidR="00000000" w:rsidDel="00000000" w:rsidP="00000000" w:rsidRDefault="00000000" w:rsidRPr="00000000" w14:paraId="0000025C">
      <w:pPr>
        <w:numPr>
          <w:ilvl w:val="0"/>
          <w:numId w:val="7"/>
        </w:numPr>
        <w:tabs>
          <w:tab w:val="left" w:leader="none" w:pos="0"/>
          <w:tab w:val="left" w:leader="none" w:pos="180"/>
        </w:tabs>
        <w:ind w:left="0"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evoluţia pieţei şi a preţurilor</w:t>
      </w:r>
      <w:r w:rsidDel="00000000" w:rsidR="00000000" w:rsidRPr="00000000">
        <w:rPr>
          <w:rtl w:val="0"/>
        </w:rPr>
      </w:r>
    </w:p>
    <w:p w:rsidR="00000000" w:rsidDel="00000000" w:rsidP="00000000" w:rsidRDefault="00000000" w:rsidRPr="00000000" w14:paraId="0000025D">
      <w:pPr>
        <w:numPr>
          <w:ilvl w:val="0"/>
          <w:numId w:val="7"/>
        </w:numPr>
        <w:tabs>
          <w:tab w:val="left" w:leader="none" w:pos="0"/>
          <w:tab w:val="left" w:leader="none" w:pos="180"/>
        </w:tabs>
        <w:ind w:left="0"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asigurarea materiei prime etc.</w:t>
      </w:r>
      <w:r w:rsidDel="00000000" w:rsidR="00000000" w:rsidRPr="00000000">
        <w:rPr>
          <w:rtl w:val="0"/>
        </w:rPr>
      </w:r>
    </w:p>
    <w:p w:rsidR="00000000" w:rsidDel="00000000" w:rsidP="00000000" w:rsidRDefault="00000000" w:rsidRPr="00000000" w14:paraId="0000025E">
      <w:pPr>
        <w:tabs>
          <w:tab w:val="left" w:leader="none" w:pos="180"/>
          <w:tab w:val="left" w:leader="none" w:pos="1060"/>
        </w:tabs>
        <w:jc w:val="both"/>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25F">
      <w:pPr>
        <w:tabs>
          <w:tab w:val="left" w:leader="none" w:pos="180"/>
          <w:tab w:val="left" w:leader="none" w:pos="1060"/>
        </w:tabs>
        <w:jc w:val="both"/>
        <w:rPr>
          <w:rFonts w:ascii="Calibri" w:cs="Calibri" w:eastAsia="Calibri" w:hAnsi="Calibri"/>
          <w:b w:val="0"/>
          <w:bCs w:val="0"/>
          <w:i w:val="0"/>
          <w:iCs w:val="0"/>
          <w:sz w:val="22"/>
          <w:szCs w:val="22"/>
          <w:vertAlign w:val="baseline"/>
        </w:rPr>
      </w:pPr>
      <w:bookmarkStart w:colFirst="0" w:colLast="0" w:name="_heading=h.twlcbwg1zonq" w:id="4"/>
      <w:bookmarkEnd w:id="4"/>
      <w:r w:rsidDel="00000000" w:rsidR="00000000" w:rsidRPr="00000000">
        <w:rPr>
          <w:rFonts w:ascii="Calibri" w:cs="Calibri" w:eastAsia="Calibri" w:hAnsi="Calibri"/>
          <w:b w:val="1"/>
          <w:bCs w:val="1"/>
          <w:i w:val="1"/>
          <w:iCs w:val="1"/>
          <w:sz w:val="22"/>
          <w:szCs w:val="22"/>
          <w:vertAlign w:val="baseline"/>
          <w:rtl w:val="0"/>
        </w:rPr>
        <w:t xml:space="preserve">Dacă pe parcursul perioadei de implementare,</w:t>
      </w:r>
      <w:r w:rsidDel="00000000" w:rsidR="00000000" w:rsidRPr="00000000">
        <w:rPr>
          <w:rFonts w:ascii="Calibri" w:cs="Calibri" w:eastAsia="Calibri" w:hAnsi="Calibri"/>
          <w:i w:val="1"/>
          <w:iCs w:val="1"/>
          <w:sz w:val="22"/>
          <w:szCs w:val="22"/>
          <w:vertAlign w:val="baseline"/>
          <w:rtl w:val="0"/>
        </w:rPr>
        <w:t xml:space="preserve"> </w:t>
      </w:r>
      <w:r w:rsidDel="00000000" w:rsidR="00000000" w:rsidRPr="00000000">
        <w:rPr>
          <w:rFonts w:ascii="Calibri" w:cs="Calibri" w:eastAsia="Calibri" w:hAnsi="Calibri"/>
          <w:b w:val="1"/>
          <w:bCs w:val="1"/>
          <w:i w:val="1"/>
          <w:iCs w:val="1"/>
          <w:sz w:val="22"/>
          <w:szCs w:val="22"/>
          <w:vertAlign w:val="baseline"/>
          <w:rtl w:val="0"/>
        </w:rPr>
        <w:t xml:space="preserve">la verificarea tranșei a doua de plată și în perioada de monitorizare a proiectului se constată că nu au fost îndeplinite / respectate / menţinute condiţiile de eligibilitate* si menținerea statutului de proiect selectat, se va proceda la rezilierea contractului de finanțare și recuperarea integrală a sprijinului acordat. Verificarea criteriilor generale de eligibilitate intră în atribuția AFIR, iar verificarea criteriilor de eligibilitate locale si menținerea statutului de proiect selectat intră în atribuția GAL.</w:t>
      </w:r>
      <w:r w:rsidDel="00000000" w:rsidR="00000000" w:rsidRPr="00000000">
        <w:rPr>
          <w:rtl w:val="0"/>
        </w:rPr>
      </w:r>
    </w:p>
    <w:p w:rsidR="00000000" w:rsidDel="00000000" w:rsidP="00000000" w:rsidRDefault="00000000" w:rsidRPr="00000000" w14:paraId="00000260">
      <w:pPr>
        <w:tabs>
          <w:tab w:val="left" w:leader="none" w:pos="180"/>
          <w:tab w:val="left" w:leader="none" w:pos="1060"/>
        </w:tabs>
        <w:jc w:val="both"/>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261">
      <w:pPr>
        <w:tabs>
          <w:tab w:val="left" w:leader="none" w:pos="180"/>
          <w:tab w:val="left" w:leader="none" w:pos="1060"/>
        </w:tabs>
        <w:jc w:val="both"/>
        <w:rPr>
          <w:rFonts w:ascii="Calibri" w:cs="Calibri" w:eastAsia="Calibri" w:hAnsi="Calibri"/>
          <w:b w:val="1"/>
          <w:bCs w:val="1"/>
          <w:i w:val="1"/>
          <w:iCs w:val="1"/>
          <w:sz w:val="22"/>
          <w:szCs w:val="22"/>
          <w:vertAlign w:val="baseline"/>
        </w:rPr>
      </w:pPr>
      <w:r w:rsidDel="00000000" w:rsidR="00000000" w:rsidRPr="00000000">
        <w:rPr>
          <w:rFonts w:ascii="Calibri" w:cs="Calibri" w:eastAsia="Calibri" w:hAnsi="Calibri"/>
          <w:b w:val="1"/>
          <w:bCs w:val="1"/>
          <w:i w:val="1"/>
          <w:iCs w:val="1"/>
          <w:sz w:val="22"/>
          <w:szCs w:val="22"/>
          <w:vertAlign w:val="baseline"/>
          <w:rtl w:val="0"/>
        </w:rPr>
        <w:t xml:space="preserve">*Pentru beneficiarii care, după contractarea proiectului, precum şi în perioada de monitorizare, îşi schimbă tipul întreprinderii şi/sau nu se mai încadrează la plafoanele prevăzute pentru microîntreprindere sau întreprindere mică (cf. Legii nr. 346/2004 privind stimularea înfiinţării şi dezvoltării întreprinderilor mici şi mijlocii, cu modificările şi completările ulterioare) cheltuielile pentru finanţare rămân eligibile, dacă celelalte condiţii de eligibilitate sunt respectate.</w:t>
      </w:r>
    </w:p>
    <w:p w:rsidR="00000000" w:rsidDel="00000000" w:rsidP="00000000" w:rsidRDefault="00000000" w:rsidRPr="00000000" w14:paraId="00000262">
      <w:pPr>
        <w:tabs>
          <w:tab w:val="left" w:leader="none" w:pos="180"/>
          <w:tab w:val="left" w:leader="none" w:pos="1060"/>
        </w:tabs>
        <w:jc w:val="both"/>
        <w:rPr>
          <w:rFonts w:ascii="Calibri" w:cs="Calibri" w:eastAsia="Calibri" w:hAnsi="Calibri"/>
          <w:b w:val="1"/>
          <w:bCs w:val="1"/>
          <w:i w:val="1"/>
          <w:iCs w:val="1"/>
          <w:sz w:val="22"/>
          <w:szCs w:val="22"/>
          <w:shd w:fill="b6d7a8" w:val="clear"/>
        </w:rPr>
      </w:pPr>
      <w:r w:rsidDel="00000000" w:rsidR="00000000" w:rsidRPr="00000000">
        <w:rPr>
          <w:rtl w:val="0"/>
        </w:rPr>
      </w:r>
    </w:p>
    <w:p w:rsidR="00000000" w:rsidDel="00000000" w:rsidP="00000000" w:rsidRDefault="00000000" w:rsidRPr="00000000" w14:paraId="00000263">
      <w:pPr>
        <w:tabs>
          <w:tab w:val="left" w:leader="none" w:pos="180"/>
          <w:tab w:val="left" w:leader="none" w:pos="1060"/>
        </w:tabs>
        <w:rPr>
          <w:rFonts w:ascii="Calibri" w:cs="Calibri" w:eastAsia="Calibri" w:hAnsi="Calibri"/>
          <w:u w:val="single"/>
          <w:shd w:fill="b6d7a8" w:val="clear"/>
        </w:rPr>
      </w:pPr>
      <w:r w:rsidDel="00000000" w:rsidR="00000000" w:rsidRPr="00000000">
        <w:rPr>
          <w:rFonts w:ascii="Calibri" w:cs="Calibri" w:eastAsia="Calibri" w:hAnsi="Calibri"/>
          <w:b w:val="1"/>
          <w:bCs w:val="1"/>
          <w:u w:val="single"/>
          <w:shd w:fill="b6d7a8" w:val="clear"/>
          <w:rtl w:val="0"/>
        </w:rPr>
        <w:t xml:space="preserve">V. DESCRIEREA ÎNDEPLINIRII CRITERIILOR DE SELECȚIE</w:t>
      </w:r>
      <w:r w:rsidDel="00000000" w:rsidR="00000000" w:rsidRPr="00000000">
        <w:rPr>
          <w:rtl w:val="0"/>
        </w:rPr>
      </w:r>
    </w:p>
    <w:p w:rsidR="00000000" w:rsidDel="00000000" w:rsidP="00000000" w:rsidRDefault="00000000" w:rsidRPr="00000000" w14:paraId="00000264">
      <w:pPr>
        <w:tabs>
          <w:tab w:val="left" w:leader="none" w:pos="180"/>
          <w:tab w:val="left" w:leader="none" w:pos="1060"/>
        </w:tabs>
        <w:jc w:val="both"/>
        <w:rPr>
          <w:rFonts w:ascii="Calibri" w:cs="Calibri" w:eastAsia="Calibri" w:hAnsi="Calibri"/>
          <w:b w:val="1"/>
          <w:bCs w:val="1"/>
          <w:i w:val="1"/>
          <w:iCs w:val="1"/>
          <w:sz w:val="22"/>
          <w:szCs w:val="22"/>
          <w:shd w:fill="b6d7a8" w:val="clear"/>
        </w:rPr>
      </w:pPr>
      <w:r w:rsidDel="00000000" w:rsidR="00000000" w:rsidRPr="00000000">
        <w:rPr>
          <w:rtl w:val="0"/>
        </w:rPr>
      </w:r>
    </w:p>
    <w:p w:rsidR="00000000" w:rsidDel="00000000" w:rsidP="00000000" w:rsidRDefault="00000000" w:rsidRPr="00000000" w14:paraId="00000265">
      <w:pPr>
        <w:tabs>
          <w:tab w:val="left" w:leader="none" w:pos="180"/>
          <w:tab w:val="left" w:leader="none" w:pos="1060"/>
        </w:tabs>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În această secțiune, solicitantul trebuie să justifice clar și detaliat modul în care proiectul propus răspunde fiecărui criteriu de selecție pentru care estimează că va obține punctaj, conform celor prevăzute în grila de evaluare aferentă măsurii.</w:t>
      </w:r>
    </w:p>
    <w:p w:rsidR="00000000" w:rsidDel="00000000" w:rsidP="00000000" w:rsidRDefault="00000000" w:rsidRPr="00000000" w14:paraId="00000266">
      <w:pPr>
        <w:numPr>
          <w:ilvl w:val="0"/>
          <w:numId w:val="10"/>
        </w:numPr>
        <w:tabs>
          <w:tab w:val="left" w:leader="none" w:pos="180"/>
          <w:tab w:val="left" w:leader="none" w:pos="1060"/>
        </w:tabs>
        <w:ind w:left="720" w:hanging="360"/>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Indicați denumirea exactă a criteriului de selecție.</w:t>
      </w:r>
    </w:p>
    <w:p w:rsidR="00000000" w:rsidDel="00000000" w:rsidP="00000000" w:rsidRDefault="00000000" w:rsidRPr="00000000" w14:paraId="00000267">
      <w:pPr>
        <w:numPr>
          <w:ilvl w:val="0"/>
          <w:numId w:val="10"/>
        </w:numPr>
        <w:tabs>
          <w:tab w:val="left" w:leader="none" w:pos="180"/>
          <w:tab w:val="left" w:leader="none" w:pos="1060"/>
        </w:tabs>
        <w:ind w:left="720" w:hanging="360"/>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Prezentați clar argumentele pentru care considerați că proiectul îndeplinește criteriul, prin referiri explicite la conținutul planului de afaceri (acțiuni, domeniu, locație, parteneriate etc.).</w:t>
      </w:r>
    </w:p>
    <w:p w:rsidR="00000000" w:rsidDel="00000000" w:rsidP="00000000" w:rsidRDefault="00000000" w:rsidRPr="00000000" w14:paraId="00000268">
      <w:pPr>
        <w:numPr>
          <w:ilvl w:val="0"/>
          <w:numId w:val="10"/>
        </w:numPr>
        <w:tabs>
          <w:tab w:val="left" w:leader="none" w:pos="180"/>
          <w:tab w:val="left" w:leader="none" w:pos="1060"/>
        </w:tabs>
        <w:ind w:left="720" w:hanging="360"/>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Estimați punctajul pe care îl considerați justificat pentru fiecare criteriu.</w:t>
      </w:r>
    </w:p>
    <w:p w:rsidR="00000000" w:rsidDel="00000000" w:rsidP="00000000" w:rsidRDefault="00000000" w:rsidRPr="00000000" w14:paraId="00000269">
      <w:pPr>
        <w:numPr>
          <w:ilvl w:val="0"/>
          <w:numId w:val="10"/>
        </w:numPr>
        <w:tabs>
          <w:tab w:val="left" w:leader="none" w:pos="180"/>
          <w:tab w:val="left" w:leader="none" w:pos="1060"/>
        </w:tabs>
        <w:ind w:left="720" w:hanging="360"/>
        <w:jc w:val="both"/>
        <w:rPr>
          <w:rFonts w:ascii="Calibri" w:cs="Calibri" w:eastAsia="Calibri" w:hAnsi="Calibri"/>
          <w:i w:val="1"/>
          <w:iCs w:val="1"/>
          <w:sz w:val="22"/>
          <w:szCs w:val="22"/>
          <w:shd w:fill="b6d7a8" w:val="clear"/>
        </w:rPr>
      </w:pPr>
      <w:r w:rsidDel="00000000" w:rsidR="00000000" w:rsidRPr="00000000">
        <w:rPr>
          <w:rFonts w:ascii="Calibri" w:cs="Calibri" w:eastAsia="Calibri" w:hAnsi="Calibri"/>
          <w:i w:val="1"/>
          <w:iCs w:val="1"/>
          <w:sz w:val="22"/>
          <w:szCs w:val="22"/>
          <w:shd w:fill="b6d7a8" w:val="clear"/>
          <w:rtl w:val="0"/>
        </w:rPr>
        <w:t xml:space="preserve">Evitați formulările generale sau ambigue. Argumentarea trebuie să fie susținută de date și informații concrete.</w:t>
      </w:r>
    </w:p>
    <w:sectPr>
      <w:footerReference r:id="rId7" w:type="default"/>
      <w:pgSz w:h="12240" w:w="15840" w:orient="landscape"/>
      <w:pgMar w:bottom="900" w:top="709" w:left="851"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Noto Sans Symbols" w:cs="Noto Sans Symbols" w:eastAsia="Noto Sans Symbols" w:hAnsi="Noto Sans Symbols"/>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3"/>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2220" w:hanging="360"/>
      </w:pPr>
      <w:rPr>
        <w:rFonts w:ascii="Noto Sans Symbols" w:cs="Noto Sans Symbols" w:eastAsia="Noto Sans Symbols" w:hAnsi="Noto Sans Symbols"/>
        <w:vertAlign w:val="baseline"/>
      </w:rPr>
    </w:lvl>
    <w:lvl w:ilvl="1">
      <w:start w:val="1"/>
      <w:numFmt w:val="bullet"/>
      <w:lvlText w:val="o"/>
      <w:lvlJc w:val="left"/>
      <w:pPr>
        <w:ind w:left="2940" w:hanging="360"/>
      </w:pPr>
      <w:rPr>
        <w:rFonts w:ascii="Courier New" w:cs="Courier New" w:eastAsia="Courier New" w:hAnsi="Courier New"/>
        <w:vertAlign w:val="baseline"/>
      </w:rPr>
    </w:lvl>
    <w:lvl w:ilvl="2">
      <w:start w:val="1"/>
      <w:numFmt w:val="bullet"/>
      <w:lvlText w:val="▪"/>
      <w:lvlJc w:val="left"/>
      <w:pPr>
        <w:ind w:left="3660" w:hanging="360"/>
      </w:pPr>
      <w:rPr>
        <w:rFonts w:ascii="Noto Sans Symbols" w:cs="Noto Sans Symbols" w:eastAsia="Noto Sans Symbols" w:hAnsi="Noto Sans Symbols"/>
        <w:vertAlign w:val="baseline"/>
      </w:rPr>
    </w:lvl>
    <w:lvl w:ilvl="3">
      <w:start w:val="1"/>
      <w:numFmt w:val="bullet"/>
      <w:lvlText w:val="●"/>
      <w:lvlJc w:val="left"/>
      <w:pPr>
        <w:ind w:left="4380" w:hanging="360"/>
      </w:pPr>
      <w:rPr>
        <w:rFonts w:ascii="Noto Sans Symbols" w:cs="Noto Sans Symbols" w:eastAsia="Noto Sans Symbols" w:hAnsi="Noto Sans Symbols"/>
        <w:vertAlign w:val="baseline"/>
      </w:rPr>
    </w:lvl>
    <w:lvl w:ilvl="4">
      <w:start w:val="1"/>
      <w:numFmt w:val="bullet"/>
      <w:lvlText w:val="o"/>
      <w:lvlJc w:val="left"/>
      <w:pPr>
        <w:ind w:left="5100" w:hanging="360"/>
      </w:pPr>
      <w:rPr>
        <w:rFonts w:ascii="Courier New" w:cs="Courier New" w:eastAsia="Courier New" w:hAnsi="Courier New"/>
        <w:vertAlign w:val="baseline"/>
      </w:rPr>
    </w:lvl>
    <w:lvl w:ilvl="5">
      <w:start w:val="1"/>
      <w:numFmt w:val="bullet"/>
      <w:lvlText w:val="▪"/>
      <w:lvlJc w:val="left"/>
      <w:pPr>
        <w:ind w:left="5820" w:hanging="360"/>
      </w:pPr>
      <w:rPr>
        <w:rFonts w:ascii="Noto Sans Symbols" w:cs="Noto Sans Symbols" w:eastAsia="Noto Sans Symbols" w:hAnsi="Noto Sans Symbols"/>
        <w:vertAlign w:val="baseline"/>
      </w:rPr>
    </w:lvl>
    <w:lvl w:ilvl="6">
      <w:start w:val="1"/>
      <w:numFmt w:val="bullet"/>
      <w:lvlText w:val="●"/>
      <w:lvlJc w:val="left"/>
      <w:pPr>
        <w:ind w:left="6540" w:hanging="360"/>
      </w:pPr>
      <w:rPr>
        <w:rFonts w:ascii="Noto Sans Symbols" w:cs="Noto Sans Symbols" w:eastAsia="Noto Sans Symbols" w:hAnsi="Noto Sans Symbols"/>
        <w:vertAlign w:val="baseline"/>
      </w:rPr>
    </w:lvl>
    <w:lvl w:ilvl="7">
      <w:start w:val="1"/>
      <w:numFmt w:val="bullet"/>
      <w:lvlText w:val="o"/>
      <w:lvlJc w:val="left"/>
      <w:pPr>
        <w:ind w:left="7260" w:hanging="360"/>
      </w:pPr>
      <w:rPr>
        <w:rFonts w:ascii="Courier New" w:cs="Courier New" w:eastAsia="Courier New" w:hAnsi="Courier New"/>
        <w:vertAlign w:val="baseline"/>
      </w:rPr>
    </w:lvl>
    <w:lvl w:ilvl="8">
      <w:start w:val="1"/>
      <w:numFmt w:val="bullet"/>
      <w:lvlText w:val="▪"/>
      <w:lvlJc w:val="left"/>
      <w:pPr>
        <w:ind w:left="7980" w:hanging="360"/>
      </w:pPr>
      <w:rPr>
        <w:rFonts w:ascii="Noto Sans Symbols" w:cs="Noto Sans Symbols" w:eastAsia="Noto Sans Symbols" w:hAnsi="Noto Sans Symbols"/>
        <w:vertAlign w:val="baseline"/>
      </w:rPr>
    </w:lvl>
  </w:abstractNum>
  <w:abstractNum w:abstractNumId="4">
    <w:lvl w:ilvl="0">
      <w:start w:val="1"/>
      <w:numFmt w:val="bullet"/>
      <w:lvlText w:val="ο"/>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3"/>
      <w:numFmt w:val="bullet"/>
      <w:lvlText w:val="-"/>
      <w:lvlJc w:val="left"/>
      <w:pPr>
        <w:ind w:left="1440" w:hanging="360"/>
      </w:pPr>
      <w:rPr>
        <w:rFonts w:ascii="Times New Roman" w:cs="Times New Roman" w:eastAsia="Times New Roman" w:hAnsi="Times New Roman"/>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6">
    <w:lvl w:ilvl="0">
      <w:start w:val="3"/>
      <w:numFmt w:val="bullet"/>
      <w:lvlText w:val="-"/>
      <w:lvlJc w:val="left"/>
      <w:pPr>
        <w:ind w:left="360" w:hanging="360"/>
      </w:pPr>
      <w:rPr>
        <w:rFonts w:ascii="Times New Roman" w:cs="Times New Roman" w:eastAsia="Times New Roman" w:hAnsi="Times New Roman"/>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7">
    <w:lvl w:ilvl="0">
      <w:start w:val="3"/>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3"/>
      <w:numFmt w:val="bullet"/>
      <w:lvlText w:val="–"/>
      <w:lvlJc w:val="left"/>
      <w:pPr>
        <w:ind w:left="360" w:hanging="360"/>
      </w:pPr>
      <w:rPr>
        <w:rFonts w:ascii="Times New Roman" w:cs="Times New Roman" w:eastAsia="Times New Roman" w:hAnsi="Times New Roman"/>
        <w:vertAlign w:val="baseline"/>
      </w:rPr>
    </w:lvl>
    <w:lvl w:ilvl="1">
      <w:start w:val="1"/>
      <w:numFmt w:val="bullet"/>
      <w:lvlText w:val="o"/>
      <w:lvlJc w:val="left"/>
      <w:pPr>
        <w:ind w:left="0" w:hanging="360"/>
      </w:pPr>
      <w:rPr>
        <w:rFonts w:ascii="Courier New" w:cs="Courier New" w:eastAsia="Courier New" w:hAnsi="Courier New"/>
        <w:vertAlign w:val="baseline"/>
      </w:rPr>
    </w:lvl>
    <w:lvl w:ilvl="2">
      <w:start w:val="1"/>
      <w:numFmt w:val="bullet"/>
      <w:lvlText w:val="▪"/>
      <w:lvlJc w:val="left"/>
      <w:pPr>
        <w:ind w:left="720" w:hanging="360"/>
      </w:pPr>
      <w:rPr>
        <w:rFonts w:ascii="Noto Sans Symbols" w:cs="Noto Sans Symbols" w:eastAsia="Noto Sans Symbols" w:hAnsi="Noto Sans Symbols"/>
        <w:vertAlign w:val="baseline"/>
      </w:rPr>
    </w:lvl>
    <w:lvl w:ilvl="3">
      <w:start w:val="1"/>
      <w:numFmt w:val="bullet"/>
      <w:lvlText w:val="●"/>
      <w:lvlJc w:val="left"/>
      <w:pPr>
        <w:ind w:left="1440" w:hanging="360"/>
      </w:pPr>
      <w:rPr>
        <w:rFonts w:ascii="Noto Sans Symbols" w:cs="Noto Sans Symbols" w:eastAsia="Noto Sans Symbols" w:hAnsi="Noto Sans Symbols"/>
        <w:vertAlign w:val="baseline"/>
      </w:rPr>
    </w:lvl>
    <w:lvl w:ilvl="4">
      <w:start w:val="1"/>
      <w:numFmt w:val="bullet"/>
      <w:lvlText w:val="o"/>
      <w:lvlJc w:val="left"/>
      <w:pPr>
        <w:ind w:left="2160" w:hanging="360"/>
      </w:pPr>
      <w:rPr>
        <w:rFonts w:ascii="Courier New" w:cs="Courier New" w:eastAsia="Courier New" w:hAnsi="Courier New"/>
        <w:vertAlign w:val="baseline"/>
      </w:rPr>
    </w:lvl>
    <w:lvl w:ilvl="5">
      <w:start w:val="1"/>
      <w:numFmt w:val="bullet"/>
      <w:lvlText w:val="▪"/>
      <w:lvlJc w:val="left"/>
      <w:pPr>
        <w:ind w:left="2880" w:hanging="360"/>
      </w:pPr>
      <w:rPr>
        <w:rFonts w:ascii="Noto Sans Symbols" w:cs="Noto Sans Symbols" w:eastAsia="Noto Sans Symbols" w:hAnsi="Noto Sans Symbols"/>
        <w:vertAlign w:val="baseline"/>
      </w:rPr>
    </w:lvl>
    <w:lvl w:ilvl="6">
      <w:start w:val="1"/>
      <w:numFmt w:val="bullet"/>
      <w:lvlText w:val="●"/>
      <w:lvlJc w:val="left"/>
      <w:pPr>
        <w:ind w:left="3600" w:hanging="360"/>
      </w:pPr>
      <w:rPr>
        <w:rFonts w:ascii="Noto Sans Symbols" w:cs="Noto Sans Symbols" w:eastAsia="Noto Sans Symbols" w:hAnsi="Noto Sans Symbols"/>
        <w:vertAlign w:val="baseline"/>
      </w:rPr>
    </w:lvl>
    <w:lvl w:ilvl="7">
      <w:start w:val="1"/>
      <w:numFmt w:val="bullet"/>
      <w:lvlText w:val="o"/>
      <w:lvlJc w:val="left"/>
      <w:pPr>
        <w:ind w:left="4320" w:hanging="360"/>
      </w:pPr>
      <w:rPr>
        <w:rFonts w:ascii="Courier New" w:cs="Courier New" w:eastAsia="Courier New" w:hAnsi="Courier New"/>
        <w:vertAlign w:val="baseline"/>
      </w:rPr>
    </w:lvl>
    <w:lvl w:ilvl="8">
      <w:start w:val="1"/>
      <w:numFmt w:val="bullet"/>
      <w:lvlText w:val="▪"/>
      <w:lvlJc w:val="left"/>
      <w:pPr>
        <w:ind w:left="504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86" w:hanging="360.0000000000004"/>
      </w:pPr>
      <w:rPr>
        <w:rFonts w:ascii="Noto Sans Symbols" w:cs="Noto Sans Symbols" w:eastAsia="Noto Sans Symbols" w:hAnsi="Noto Sans Symbols"/>
        <w:vertAlign w:val="baseline"/>
      </w:rPr>
    </w:lvl>
    <w:lvl w:ilvl="1">
      <w:start w:val="3"/>
      <w:numFmt w:val="bullet"/>
      <w:lvlText w:val="-"/>
      <w:lvlJc w:val="left"/>
      <w:pPr>
        <w:ind w:left="5130" w:hanging="360"/>
      </w:pPr>
      <w:rPr>
        <w:rFonts w:ascii="Times New Roman" w:cs="Times New Roman" w:eastAsia="Times New Roman" w:hAnsi="Times New Roman"/>
        <w:vertAlign w:val="baseline"/>
      </w:rPr>
    </w:lvl>
    <w:lvl w:ilvl="2">
      <w:start w:val="0"/>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Rule="auto"/>
      <w:ind w:left="720" w:hanging="360"/>
      <w:jc w:val="both"/>
    </w:pPr>
    <w:rPr>
      <w:rFonts w:ascii="Times New Roman" w:cs="Times New Roman" w:eastAsia="Times New Roman" w:hAnsi="Times New Roman"/>
      <w:b w:val="1"/>
      <w:bCs w:val="1"/>
      <w:smallCaps w:val="1"/>
      <w:sz w:val="28"/>
      <w:szCs w:val="28"/>
      <w:vertAlign w:val="baseline"/>
    </w:rPr>
  </w:style>
  <w:style w:type="paragraph" w:styleId="Heading2">
    <w:name w:val="heading 2"/>
    <w:basedOn w:val="Normal"/>
    <w:next w:val="Normal"/>
    <w:pPr>
      <w:keepNext w:val="1"/>
      <w:shd w:fill="ddd9c3" w:val="clear"/>
      <w:spacing w:after="240" w:before="240" w:lineRule="auto"/>
      <w:ind w:left="0" w:hanging="360"/>
      <w:jc w:val="both"/>
    </w:pPr>
    <w:rPr>
      <w:rFonts w:ascii="Times New Roman" w:cs="Times New Roman" w:eastAsia="Times New Roman" w:hAnsi="Times New Roman"/>
      <w:b w:val="1"/>
      <w:bCs w:val="1"/>
      <w:smallCaps w:val="0"/>
      <w:sz w:val="24"/>
      <w:szCs w:val="24"/>
      <w:vertAlign w:val="baseline"/>
    </w:rPr>
  </w:style>
  <w:style w:type="paragraph" w:styleId="Heading3">
    <w:name w:val="heading 3"/>
    <w:basedOn w:val="Normal"/>
    <w:next w:val="Normal"/>
    <w:pPr>
      <w:keepNext w:val="1"/>
      <w:shd w:fill="auto" w:val="clear"/>
      <w:spacing w:after="240" w:before="240" w:lineRule="auto"/>
      <w:ind w:left="0" w:hanging="360"/>
      <w:jc w:val="left"/>
    </w:pPr>
    <w:rPr>
      <w:rFonts w:ascii="Calibri" w:cs="Calibri" w:eastAsia="Calibri" w:hAnsi="Calibri"/>
      <w:b w:val="1"/>
      <w:bCs w:val="1"/>
      <w:smallCaps w:val="0"/>
      <w:color w:val="000000"/>
      <w:sz w:val="24"/>
      <w:szCs w:val="24"/>
      <w:vertAlign w:val="baseline"/>
    </w:rPr>
  </w:style>
  <w:style w:type="paragraph" w:styleId="Heading4">
    <w:name w:val="heading 4"/>
    <w:basedOn w:val="Normal"/>
    <w:next w:val="Normal"/>
    <w:pPr>
      <w:keepNext w:val="1"/>
      <w:shd w:fill="auto" w:val="clear"/>
      <w:spacing w:after="240" w:before="240" w:lineRule="auto"/>
      <w:ind w:left="2880" w:hanging="360"/>
      <w:jc w:val="left"/>
    </w:pPr>
    <w:rPr>
      <w:rFonts w:ascii="Calibri" w:cs="Calibri" w:eastAsia="Calibri" w:hAnsi="Calibri"/>
      <w:b w:val="1"/>
      <w:bCs w:val="1"/>
      <w:i w:val="1"/>
      <w:iCs w:val="1"/>
      <w:smallCaps w:val="0"/>
      <w:color w:val="000000"/>
      <w:sz w:val="24"/>
      <w:szCs w:val="24"/>
      <w:vertAlign w:val="baseline"/>
    </w:rPr>
  </w:style>
  <w:style w:type="paragraph" w:styleId="Heading5">
    <w:name w:val="heading 5"/>
    <w:basedOn w:val="Normal"/>
    <w:next w:val="Normal"/>
    <w:pPr>
      <w:keepNext w:val="1"/>
      <w:shd w:fill="auto" w:val="clear"/>
      <w:spacing w:after="240" w:before="240" w:lineRule="auto"/>
      <w:ind w:left="3600" w:hanging="360"/>
      <w:jc w:val="left"/>
    </w:pPr>
    <w:rPr>
      <w:rFonts w:ascii="Arial" w:cs="Arial" w:eastAsia="Arial" w:hAnsi="Arial"/>
      <w:b w:val="0"/>
      <w:bCs w:val="0"/>
      <w:i w:val="0"/>
      <w:iCs w:val="0"/>
      <w:smallCaps w:val="0"/>
      <w:color w:val="000000"/>
      <w:sz w:val="22"/>
      <w:szCs w:val="22"/>
      <w:vertAlign w:val="baseline"/>
    </w:rPr>
  </w:style>
  <w:style w:type="paragraph" w:styleId="Heading6">
    <w:name w:val="heading 6"/>
    <w:basedOn w:val="Normal"/>
    <w:next w:val="Normal"/>
    <w:pPr>
      <w:keepNext w:val="1"/>
      <w:shd w:fill="auto" w:val="clear"/>
      <w:spacing w:after="60" w:before="240" w:lineRule="auto"/>
      <w:ind w:left="4320" w:hanging="180"/>
      <w:jc w:val="left"/>
    </w:pPr>
    <w:rPr>
      <w:rFonts w:ascii="Arial" w:cs="Arial" w:eastAsia="Arial" w:hAnsi="Arial"/>
      <w:b w:val="1"/>
      <w:bCs w:val="1"/>
      <w:i w:val="0"/>
      <w:iCs w:val="0"/>
      <w:smallCaps w:val="0"/>
      <w:color w:val="000000"/>
      <w:sz w:val="22"/>
      <w:szCs w:val="22"/>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Heading6"/>
    <w:next w:val="Normal"/>
    <w:autoRedefine w:val="0"/>
    <w:hidden w:val="0"/>
    <w:qFormat w:val="0"/>
    <w:pPr>
      <w:keepNext w:val="1"/>
      <w:numPr>
        <w:ilvl w:val="6"/>
        <w:numId w:val="3"/>
      </w:numPr>
      <w:shd w:color="auto" w:fill="auto" w:val="clear"/>
      <w:tabs>
        <w:tab w:val="num" w:leader="none" w:pos="1440"/>
        <w:tab w:val="num" w:leader="none" w:pos="2880"/>
        <w:tab w:val="num" w:leader="none" w:pos="3600"/>
        <w:tab w:val="num" w:leader="none" w:pos="4320"/>
        <w:tab w:val="num" w:leader="none" w:pos="5040"/>
      </w:tabs>
      <w:suppressAutoHyphens w:val="1"/>
      <w:spacing w:after="60" w:before="240" w:line="1" w:lineRule="atLeast"/>
      <w:ind w:left="5040" w:leftChars="-1" w:rightChars="0" w:hanging="180" w:firstLineChars="-1"/>
      <w:jc w:val="left"/>
      <w:textDirection w:val="btLr"/>
      <w:textAlignment w:val="top"/>
      <w:outlineLvl w:val="6"/>
    </w:pPr>
    <w:rPr>
      <w:rFonts w:ascii="Arial" w:eastAsia="Calibri" w:hAnsi="Arial"/>
      <w:b w:val="1"/>
      <w:i w:val="1"/>
      <w:smallCaps w:val="0"/>
      <w:noProof w:val="1"/>
      <w:color w:val="000000"/>
      <w:w w:val="100"/>
      <w:position w:val="-1"/>
      <w:sz w:val="22"/>
      <w:szCs w:val="20"/>
      <w:effect w:val="none"/>
      <w:vertAlign w:val="baseline"/>
      <w:cs w:val="0"/>
      <w:em w:val="none"/>
      <w:lang w:bidi="ar-SA" w:eastAsia="und" w:val="und"/>
    </w:rPr>
  </w:style>
  <w:style w:type="paragraph" w:styleId="Heading8">
    <w:name w:val="Heading 8"/>
    <w:basedOn w:val="Heading7"/>
    <w:next w:val="Normal"/>
    <w:autoRedefine w:val="0"/>
    <w:hidden w:val="0"/>
    <w:qFormat w:val="0"/>
    <w:pPr>
      <w:keepNext w:val="1"/>
      <w:numPr>
        <w:ilvl w:val="7"/>
        <w:numId w:val="3"/>
      </w:numPr>
      <w:shd w:color="auto" w:fill="auto" w:val="clear"/>
      <w:tabs>
        <w:tab w:val="num" w:leader="none" w:pos="1440"/>
        <w:tab w:val="num" w:leader="none" w:pos="2880"/>
        <w:tab w:val="num" w:leader="none" w:pos="3600"/>
        <w:tab w:val="num" w:leader="none" w:pos="4320"/>
        <w:tab w:val="num" w:leader="none" w:pos="5040"/>
        <w:tab w:val="num" w:leader="none" w:pos="5760"/>
      </w:tabs>
      <w:suppressAutoHyphens w:val="1"/>
      <w:spacing w:after="60" w:before="240" w:line="1" w:lineRule="atLeast"/>
      <w:ind w:left="5760" w:leftChars="-1" w:rightChars="0" w:hanging="180" w:firstLineChars="-1"/>
      <w:jc w:val="left"/>
      <w:textDirection w:val="btLr"/>
      <w:textAlignment w:val="top"/>
      <w:outlineLvl w:val="7"/>
    </w:pPr>
    <w:rPr>
      <w:rFonts w:ascii="Calibri" w:eastAsia="Calibri" w:hAnsi="Calibri"/>
      <w:b w:val="0"/>
      <w:i w:val="0"/>
      <w:smallCaps w:val="0"/>
      <w:noProof w:val="1"/>
      <w:color w:val="000000"/>
      <w:w w:val="100"/>
      <w:position w:val="-1"/>
      <w:sz w:val="24"/>
      <w:szCs w:val="20"/>
      <w:effect w:val="none"/>
      <w:vertAlign w:val="baseline"/>
      <w:cs w:val="0"/>
      <w:em w:val="none"/>
      <w:lang w:bidi="ar-SA" w:eastAsia="und" w:val="und"/>
    </w:rPr>
  </w:style>
  <w:style w:type="paragraph" w:styleId="Heading9">
    <w:name w:val="Heading 9"/>
    <w:basedOn w:val="Heading8"/>
    <w:next w:val="Normal"/>
    <w:autoRedefine w:val="0"/>
    <w:hidden w:val="0"/>
    <w:qFormat w:val="0"/>
    <w:pPr>
      <w:keepNext w:val="1"/>
      <w:numPr>
        <w:ilvl w:val="8"/>
        <w:numId w:val="3"/>
      </w:numPr>
      <w:shd w:color="auto" w:fill="auto" w:val="clear"/>
      <w:tabs>
        <w:tab w:val="num" w:leader="none" w:pos="1440"/>
        <w:tab w:val="num" w:leader="none" w:pos="2880"/>
        <w:tab w:val="num" w:leader="none" w:pos="3600"/>
        <w:tab w:val="num" w:leader="none" w:pos="4320"/>
        <w:tab w:val="num" w:leader="none" w:pos="5040"/>
        <w:tab w:val="num" w:leader="none" w:pos="5760"/>
        <w:tab w:val="num" w:leader="none" w:pos="6480"/>
      </w:tabs>
      <w:suppressAutoHyphens w:val="1"/>
      <w:spacing w:after="60" w:before="240" w:line="1" w:lineRule="atLeast"/>
      <w:ind w:left="6480" w:leftChars="-1" w:rightChars="0" w:hanging="180" w:firstLineChars="-1"/>
      <w:jc w:val="left"/>
      <w:textDirection w:val="btLr"/>
      <w:textAlignment w:val="top"/>
      <w:outlineLvl w:val="8"/>
    </w:pPr>
    <w:rPr>
      <w:rFonts w:ascii="Calibri" w:eastAsia="Calibri" w:hAnsi="Calibri"/>
      <w:b w:val="1"/>
      <w:i w:val="0"/>
      <w:smallCaps w:val="0"/>
      <w:noProof w:val="1"/>
      <w:color w:val="000000"/>
      <w:w w:val="100"/>
      <w:position w:val="-1"/>
      <w:sz w:val="24"/>
      <w:szCs w:val="20"/>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tpa1">
    <w:name w:val="tpa1"/>
    <w:basedOn w:val="DefaultParagraphFont"/>
    <w:next w:val="tpa1"/>
    <w:autoRedefine w:val="0"/>
    <w:hidden w:val="0"/>
    <w:qFormat w:val="0"/>
    <w:rPr>
      <w:w w:val="100"/>
      <w:position w:val="-1"/>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rFonts w:ascii="Arial" w:eastAsia="Times New Roman" w:hAnsi="Arial"/>
      <w:w w:val="100"/>
      <w:position w:val="-1"/>
      <w:sz w:val="20"/>
      <w:szCs w:val="20"/>
      <w:effect w:val="none"/>
      <w:vertAlign w:val="baseline"/>
      <w:cs w:val="0"/>
      <w:em w:val="none"/>
      <w:lang w:bidi="ar-SA" w:eastAsia="und" w:val="ro-RO"/>
    </w:rPr>
  </w:style>
  <w:style w:type="character" w:styleId="CommentTextChar">
    <w:name w:val="Comment Text Char"/>
    <w:next w:val="CommentTextChar"/>
    <w:autoRedefine w:val="0"/>
    <w:hidden w:val="0"/>
    <w:qFormat w:val="0"/>
    <w:rPr>
      <w:rFonts w:ascii="Arial" w:eastAsia="Times New Roman" w:hAnsi="Arial"/>
      <w:w w:val="100"/>
      <w:position w:val="-1"/>
      <w:effect w:val="none"/>
      <w:vertAlign w:val="baseline"/>
      <w:cs w:val="0"/>
      <w:em w:val="none"/>
      <w:lang w:val="ro-RO"/>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und" w:val="ro-RO"/>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val="ro-RO"/>
    </w:rPr>
  </w:style>
  <w:style w:type="character" w:styleId="tli1">
    <w:name w:val="tli1"/>
    <w:next w:val="tli1"/>
    <w:autoRedefine w:val="0"/>
    <w:hidden w:val="0"/>
    <w:qFormat w:val="0"/>
    <w:rPr>
      <w:w w:val="100"/>
      <w:position w:val="-1"/>
      <w:effect w:val="none"/>
      <w:vertAlign w:val="baseline"/>
      <w:cs w:val="0"/>
      <w:em w:val="none"/>
      <w:lang/>
    </w:rPr>
  </w:style>
  <w:style w:type="paragraph" w:styleId="FootnoteText">
    <w:name w:val="Footnote Text"/>
    <w:basedOn w:val="Normal"/>
    <w:next w:val="FootnoteText"/>
    <w:autoRedefine w:val="0"/>
    <w:hidden w:val="0"/>
    <w:qFormat w:val="1"/>
    <w:pPr>
      <w:suppressAutoHyphens w:val="1"/>
      <w:spacing w:line="1" w:lineRule="atLeast"/>
      <w:ind w:leftChars="-1" w:rightChars="0" w:firstLineChars="-1"/>
      <w:textDirection w:val="btLr"/>
      <w:textAlignment w:val="top"/>
      <w:outlineLvl w:val="0"/>
    </w:pPr>
    <w:rPr>
      <w:rFonts w:ascii="Arial" w:eastAsia="Times New Roman" w:hAnsi="Arial"/>
      <w:w w:val="100"/>
      <w:position w:val="-1"/>
      <w:sz w:val="20"/>
      <w:szCs w:val="20"/>
      <w:effect w:val="none"/>
      <w:vertAlign w:val="baseline"/>
      <w:cs w:val="0"/>
      <w:em w:val="none"/>
      <w:lang w:bidi="ar-SA" w:eastAsia="en-US" w:val="und"/>
    </w:rPr>
  </w:style>
  <w:style w:type="character" w:styleId="FootnoteTextChar">
    <w:name w:val="Footnote Text Char"/>
    <w:next w:val="FootnoteTextChar"/>
    <w:autoRedefine w:val="0"/>
    <w:hidden w:val="0"/>
    <w:qFormat w:val="0"/>
    <w:rPr>
      <w:rFonts w:ascii="Arial" w:eastAsia="Times New Roman" w:hAnsi="Arial"/>
      <w:w w:val="100"/>
      <w:position w:val="-1"/>
      <w:effect w:val="none"/>
      <w:vertAlign w:val="baseline"/>
      <w:cs w:val="0"/>
      <w:em w:val="none"/>
      <w:lang w:eastAsia="en-US"/>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rFonts w:ascii="Arial" w:eastAsia="Times New Roman" w:hAnsi="Arial"/>
      <w:b w:val="1"/>
      <w:bCs w:val="1"/>
      <w:w w:val="100"/>
      <w:position w:val="-1"/>
      <w:sz w:val="20"/>
      <w:szCs w:val="20"/>
      <w:effect w:val="none"/>
      <w:vertAlign w:val="baseline"/>
      <w:cs w:val="0"/>
      <w:em w:val="none"/>
      <w:lang w:bidi="ar-SA" w:eastAsia="en-US" w:val="ro-RO"/>
    </w:rPr>
  </w:style>
  <w:style w:type="character" w:styleId="CommentSubjectChar">
    <w:name w:val="Comment Subject Char"/>
    <w:next w:val="CommentSubjectChar"/>
    <w:autoRedefine w:val="0"/>
    <w:hidden w:val="0"/>
    <w:qFormat w:val="0"/>
    <w:rPr>
      <w:rFonts w:ascii="Arial" w:eastAsia="Times New Roman" w:hAnsi="Arial"/>
      <w:b w:val="1"/>
      <w:bCs w:val="1"/>
      <w:w w:val="100"/>
      <w:position w:val="-1"/>
      <w:effect w:val="none"/>
      <w:vertAlign w:val="baseline"/>
      <w:cs w:val="0"/>
      <w:em w:val="none"/>
      <w:lang w:eastAsia="en-US" w:val="ro-RO"/>
    </w:rPr>
  </w:style>
  <w:style w:type="character" w:styleId="Heading1Char">
    <w:name w:val="Heading 1 Char"/>
    <w:next w:val="Heading1Char"/>
    <w:autoRedefine w:val="0"/>
    <w:hidden w:val="0"/>
    <w:qFormat w:val="0"/>
    <w:rPr>
      <w:rFonts w:ascii="Times New Roman" w:eastAsia="Times New Roman" w:hAnsi="Times New Roman"/>
      <w:b w:val="1"/>
      <w:smallCaps w:val="1"/>
      <w:w w:val="100"/>
      <w:position w:val="-1"/>
      <w:sz w:val="28"/>
      <w:effect w:val="none"/>
      <w:vertAlign w:val="baseline"/>
      <w:cs w:val="0"/>
      <w:em w:val="none"/>
      <w:lang w:eastAsia="en-US" w:val="fr-BE"/>
    </w:rPr>
  </w:style>
  <w:style w:type="character" w:styleId="Heading2Char">
    <w:name w:val="Heading 2 Char"/>
    <w:next w:val="Heading2Char"/>
    <w:autoRedefine w:val="0"/>
    <w:hidden w:val="0"/>
    <w:qFormat w:val="0"/>
    <w:rPr>
      <w:rFonts w:ascii="Times New Roman" w:eastAsia="Times New Roman" w:hAnsi="Times New Roman"/>
      <w:b w:val="1"/>
      <w:w w:val="100"/>
      <w:position w:val="-1"/>
      <w:sz w:val="24"/>
      <w:effect w:val="none"/>
      <w:shd w:color="auto" w:fill="ddd9c3" w:val="clear"/>
      <w:vertAlign w:val="baseline"/>
      <w:cs w:val="0"/>
      <w:em w:val="none"/>
      <w:lang w:eastAsia="en-US" w:val="fr-BE"/>
    </w:rPr>
  </w:style>
  <w:style w:type="character" w:styleId="Heading3Char">
    <w:name w:val="Heading 3 Char"/>
    <w:next w:val="Heading3Char"/>
    <w:autoRedefine w:val="0"/>
    <w:hidden w:val="0"/>
    <w:qFormat w:val="0"/>
    <w:rPr>
      <w:b w:val="1"/>
      <w:color w:val="000000"/>
      <w:w w:val="100"/>
      <w:position w:val="-1"/>
      <w:sz w:val="24"/>
      <w:effect w:val="none"/>
      <w:vertAlign w:val="baseline"/>
      <w:cs w:val="0"/>
      <w:em w:val="none"/>
      <w:lang w:bidi="ar-SA" w:eastAsia="en-US" w:val="fr-BE"/>
    </w:rPr>
  </w:style>
  <w:style w:type="character" w:styleId="Heading4Char">
    <w:name w:val="Heading 4 Char"/>
    <w:next w:val="Heading4Char"/>
    <w:autoRedefine w:val="0"/>
    <w:hidden w:val="0"/>
    <w:qFormat w:val="0"/>
    <w:rPr>
      <w:rFonts w:ascii="Times New Roman" w:eastAsia="Times New Roman" w:hAnsi="Times New Roman"/>
      <w:b w:val="1"/>
      <w:i w:val="1"/>
      <w:color w:val="000000"/>
      <w:w w:val="100"/>
      <w:position w:val="-1"/>
      <w:sz w:val="24"/>
      <w:effect w:val="none"/>
      <w:vertAlign w:val="baseline"/>
      <w:cs w:val="0"/>
      <w:em w:val="none"/>
      <w:lang w:eastAsia="en-US" w:val="fr-BE"/>
    </w:rPr>
  </w:style>
  <w:style w:type="character" w:styleId="Heading5Char">
    <w:name w:val="Heading 5 Char"/>
    <w:next w:val="Heading5Char"/>
    <w:autoRedefine w:val="0"/>
    <w:hidden w:val="0"/>
    <w:qFormat w:val="0"/>
    <w:rPr>
      <w:rFonts w:ascii="Arial" w:eastAsia="Times New Roman" w:hAnsi="Arial"/>
      <w:noProof w:val="1"/>
      <w:color w:val="000000"/>
      <w:w w:val="100"/>
      <w:position w:val="-1"/>
      <w:sz w:val="22"/>
      <w:effect w:val="none"/>
      <w:vertAlign w:val="baseline"/>
      <w:cs w:val="0"/>
      <w:em w:val="none"/>
      <w:lang w:eastAsia="und" w:val="und"/>
    </w:rPr>
  </w:style>
  <w:style w:type="character" w:styleId="Heading6Char">
    <w:name w:val="Heading 6 Char"/>
    <w:next w:val="Heading6Char"/>
    <w:autoRedefine w:val="0"/>
    <w:hidden w:val="0"/>
    <w:qFormat w:val="0"/>
    <w:rPr>
      <w:rFonts w:ascii="Arial" w:eastAsia="Times New Roman" w:hAnsi="Arial"/>
      <w:b w:val="1"/>
      <w:noProof w:val="1"/>
      <w:color w:val="000000"/>
      <w:w w:val="100"/>
      <w:position w:val="-1"/>
      <w:sz w:val="22"/>
      <w:effect w:val="none"/>
      <w:vertAlign w:val="baseline"/>
      <w:cs w:val="0"/>
      <w:em w:val="none"/>
      <w:lang w:eastAsia="und" w:val="und"/>
    </w:rPr>
  </w:style>
  <w:style w:type="character" w:styleId="Heading7Char">
    <w:name w:val="Heading 7 Char"/>
    <w:next w:val="Heading7Char"/>
    <w:autoRedefine w:val="0"/>
    <w:hidden w:val="0"/>
    <w:qFormat w:val="0"/>
    <w:rPr>
      <w:rFonts w:ascii="Arial" w:eastAsia="Times New Roman" w:hAnsi="Arial"/>
      <w:b w:val="1"/>
      <w:i w:val="1"/>
      <w:noProof w:val="1"/>
      <w:color w:val="000000"/>
      <w:w w:val="100"/>
      <w:position w:val="-1"/>
      <w:sz w:val="22"/>
      <w:effect w:val="none"/>
      <w:vertAlign w:val="baseline"/>
      <w:cs w:val="0"/>
      <w:em w:val="none"/>
      <w:lang w:eastAsia="und" w:val="und"/>
    </w:rPr>
  </w:style>
  <w:style w:type="character" w:styleId="Heading8Char">
    <w:name w:val="Heading 8 Char"/>
    <w:next w:val="Heading8Char"/>
    <w:autoRedefine w:val="0"/>
    <w:hidden w:val="0"/>
    <w:qFormat w:val="0"/>
    <w:rPr>
      <w:noProof w:val="1"/>
      <w:color w:val="000000"/>
      <w:w w:val="100"/>
      <w:position w:val="-1"/>
      <w:sz w:val="24"/>
      <w:effect w:val="none"/>
      <w:vertAlign w:val="baseline"/>
      <w:cs w:val="0"/>
      <w:em w:val="none"/>
      <w:lang w:eastAsia="und" w:val="und"/>
    </w:rPr>
  </w:style>
  <w:style w:type="character" w:styleId="Heading9Char">
    <w:name w:val="Heading 9 Char"/>
    <w:next w:val="Heading9Char"/>
    <w:autoRedefine w:val="0"/>
    <w:hidden w:val="0"/>
    <w:qFormat w:val="0"/>
    <w:rPr>
      <w:b w:val="1"/>
      <w:noProof w:val="1"/>
      <w:color w:val="000000"/>
      <w:w w:val="100"/>
      <w:position w:val="-1"/>
      <w:sz w:val="24"/>
      <w:effect w:val="none"/>
      <w:vertAlign w:val="baseline"/>
      <w:cs w:val="0"/>
      <w:em w:val="none"/>
      <w:lang w:eastAsia="und" w:val="und"/>
    </w:rPr>
  </w:style>
  <w:style w:type="character" w:styleId="FootnoteTextChar1">
    <w:name w:val="Footnote Text Char1"/>
    <w:next w:val="FootnoteTextChar1"/>
    <w:autoRedefine w:val="0"/>
    <w:hidden w:val="0"/>
    <w:qFormat w:val="0"/>
    <w:rPr>
      <w:w w:val="100"/>
      <w:position w:val="-1"/>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EUAlbertina" w:cs="EUAlbertina" w:eastAsia="Times New Roman" w:hAnsi="EUAlbertina"/>
      <w:color w:val="000000"/>
      <w:w w:val="100"/>
      <w:position w:val="-1"/>
      <w:sz w:val="24"/>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ro-RO"/>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numbering" w:styleId="Headings">
    <w:name w:val="Headings"/>
    <w:next w:val="Headings"/>
    <w:autoRedefine w:val="0"/>
    <w:hidden w:val="0"/>
    <w:qFormat w:val="0"/>
    <w:pPr>
      <w:numPr>
        <w:ilvl w:val="0"/>
        <w:numId w:val="2"/>
      </w:numPr>
      <w:suppressAutoHyphens w:val="1"/>
      <w:spacing w:line="1" w:lineRule="atLeast"/>
      <w:ind w:leftChars="-1" w:rightChars="0" w:firstLineChars="-1"/>
      <w:textDirection w:val="btLr"/>
      <w:textAlignment w:val="top"/>
      <w:outlineLvl w:val="0"/>
    </w:pPr>
  </w:style>
  <w:style w:type="paragraph" w:styleId="Style">
    <w:name w:val="Style"/>
    <w:next w:val="Style"/>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eastAsia="Batang" w:hAnsi="Times New Roman"/>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Arial" w:eastAsia="Times New Roman" w:hAnsi="Arial"/>
      <w:w w:val="100"/>
      <w:position w:val="-1"/>
      <w:sz w:val="28"/>
      <w:szCs w:val="28"/>
      <w:effect w:val="none"/>
      <w:vertAlign w:val="baseline"/>
      <w:cs w:val="0"/>
      <w:em w:val="none"/>
      <w:lang w:bidi="ar-SA" w:eastAsia="und" w:val="ro-RO"/>
    </w:rPr>
  </w:style>
  <w:style w:type="character" w:styleId="HeaderChar">
    <w:name w:val="Header Char"/>
    <w:next w:val="HeaderChar"/>
    <w:autoRedefine w:val="0"/>
    <w:hidden w:val="0"/>
    <w:qFormat w:val="0"/>
    <w:rPr>
      <w:rFonts w:ascii="Arial" w:eastAsia="Times New Roman" w:hAnsi="Arial"/>
      <w:w w:val="100"/>
      <w:position w:val="-1"/>
      <w:sz w:val="28"/>
      <w:szCs w:val="28"/>
      <w:effect w:val="none"/>
      <w:vertAlign w:val="baseline"/>
      <w:cs w:val="0"/>
      <w:em w:val="none"/>
      <w:lang w:val="ro-RO"/>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Arial" w:eastAsia="Times New Roman" w:hAnsi="Arial"/>
      <w:w w:val="100"/>
      <w:position w:val="-1"/>
      <w:sz w:val="28"/>
      <w:szCs w:val="28"/>
      <w:effect w:val="none"/>
      <w:vertAlign w:val="baseline"/>
      <w:cs w:val="0"/>
      <w:em w:val="none"/>
      <w:lang w:bidi="ar-SA" w:eastAsia="und" w:val="ro-RO"/>
    </w:rPr>
  </w:style>
  <w:style w:type="character" w:styleId="FooterChar">
    <w:name w:val="Footer Char"/>
    <w:next w:val="FooterChar"/>
    <w:autoRedefine w:val="0"/>
    <w:hidden w:val="0"/>
    <w:qFormat w:val="0"/>
    <w:rPr>
      <w:rFonts w:ascii="Arial" w:eastAsia="Times New Roman" w:hAnsi="Arial"/>
      <w:w w:val="100"/>
      <w:position w:val="-1"/>
      <w:sz w:val="28"/>
      <w:szCs w:val="28"/>
      <w:effect w:val="none"/>
      <w:vertAlign w:val="baseline"/>
      <w:cs w:val="0"/>
      <w:em w:val="none"/>
      <w:lang w:val="ro-RO"/>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Arial" w:eastAsia="Times New Roman" w:hAnsi="Arial"/>
      <w:w w:val="100"/>
      <w:position w:val="-1"/>
      <w:sz w:val="28"/>
      <w:szCs w:val="28"/>
      <w:effect w:val="none"/>
      <w:vertAlign w:val="baseline"/>
      <w:cs w:val="0"/>
      <w:em w:val="none"/>
      <w:lang w:bidi="ar-SA" w:eastAsia="en-US" w:val="en-US"/>
    </w:rPr>
  </w:style>
  <w:style w:type="character" w:styleId="NoSpacingChar">
    <w:name w:val="No Spacing Char"/>
    <w:next w:val="NoSpacingChar"/>
    <w:autoRedefine w:val="0"/>
    <w:hidden w:val="0"/>
    <w:qFormat w:val="0"/>
    <w:rPr>
      <w:rFonts w:ascii="Arial" w:eastAsia="Times New Roman" w:hAnsi="Arial"/>
      <w:w w:val="100"/>
      <w:position w:val="-1"/>
      <w:sz w:val="28"/>
      <w:szCs w:val="28"/>
      <w:effect w:val="none"/>
      <w:vertAlign w:val="baseline"/>
      <w:cs w:val="0"/>
      <w:em w:val="none"/>
      <w:lang w:bidi="ar-SA"/>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rFonts w:ascii="Arial" w:eastAsia="Times New Roman" w:hAnsi="Arial"/>
      <w:w w:val="100"/>
      <w:position w:val="-1"/>
      <w:sz w:val="28"/>
      <w:szCs w:val="28"/>
      <w:effect w:val="none"/>
      <w:vertAlign w:val="baseline"/>
      <w:cs w:val="0"/>
      <w:em w:val="none"/>
      <w:lang w:bidi="ar-SA" w:eastAsia="en-US" w:val="ro-RO"/>
    </w:rPr>
  </w:style>
  <w:style w:type="paragraph" w:styleId="TableParagraph">
    <w:name w:val="Table Paragraph"/>
    <w:basedOn w:val="Normal"/>
    <w:next w:val="TableParagraph"/>
    <w:autoRedefine w:val="0"/>
    <w:hidden w:val="0"/>
    <w:qFormat w:val="0"/>
    <w:pPr>
      <w:widowControl w:val="0"/>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character" w:styleId="do1">
    <w:name w:val="do1"/>
    <w:next w:val="do1"/>
    <w:autoRedefine w:val="0"/>
    <w:hidden w:val="0"/>
    <w:qFormat w:val="0"/>
    <w:rPr>
      <w:b w:val="1"/>
      <w:bCs w:val="1"/>
      <w:w w:val="100"/>
      <w:position w:val="-1"/>
      <w:sz w:val="26"/>
      <w:szCs w:val="26"/>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30.0" w:type="dxa"/>
        <w:bottom w:w="0.0" w:type="dxa"/>
        <w:right w:w="30.0" w:type="dxa"/>
      </w:tblCellMar>
    </w:tblPr>
  </w:style>
  <w:style w:type="table" w:styleId="Table5">
    <w:basedOn w:val="TableNormal"/>
    <w:pPr>
      <w:ind w:left="0" w:hanging="1"/>
    </w:pPr>
    <w:rPr>
      <w:vertAlign w:val="baseline"/>
    </w:rPr>
    <w:tblPr>
      <w:tblStyleRowBandSize w:val="1"/>
      <w:tblStyleColBandSize w:val="1"/>
      <w:tblCellMar>
        <w:top w:w="0.0" w:type="dxa"/>
        <w:left w:w="30.0" w:type="dxa"/>
        <w:bottom w:w="0.0" w:type="dxa"/>
        <w:right w:w="30.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30.0" w:type="dxa"/>
        <w:bottom w:w="0.0" w:type="dxa"/>
        <w:right w:w="30.0" w:type="dxa"/>
      </w:tblCellMar>
    </w:tblPr>
  </w:style>
  <w:style w:type="table" w:styleId="Table5">
    <w:basedOn w:val="TableNormal"/>
    <w:pPr>
      <w:ind w:left="0" w:hanging="1"/>
    </w:pPr>
    <w:rPr>
      <w:vertAlign w:val="baseline"/>
    </w:rPr>
    <w:tblPr>
      <w:tblStyleRowBandSize w:val="1"/>
      <w:tblStyleColBandSize w:val="1"/>
      <w:tblCellMar>
        <w:top w:w="0.0" w:type="dxa"/>
        <w:left w:w="30.0" w:type="dxa"/>
        <w:bottom w:w="0.0" w:type="dxa"/>
        <w:right w:w="30.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30.0" w:type="dxa"/>
        <w:bottom w:w="0.0" w:type="dxa"/>
        <w:right w:w="30.0" w:type="dxa"/>
      </w:tblCellMar>
    </w:tblPr>
  </w:style>
  <w:style w:type="table" w:styleId="Table5">
    <w:basedOn w:val="TableNormal"/>
    <w:pPr>
      <w:ind w:left="0" w:hanging="1"/>
    </w:pPr>
    <w:rPr>
      <w:vertAlign w:val="baseline"/>
    </w:rPr>
    <w:tblPr>
      <w:tblStyleRowBandSize w:val="1"/>
      <w:tblStyleColBandSize w:val="1"/>
      <w:tblCellMar>
        <w:top w:w="0.0" w:type="dxa"/>
        <w:left w:w="30.0" w:type="dxa"/>
        <w:bottom w:w="0.0" w:type="dxa"/>
        <w:right w:w="30.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30.0" w:type="dxa"/>
        <w:bottom w:w="0.0" w:type="dxa"/>
        <w:right w:w="30.0" w:type="dxa"/>
      </w:tblCellMar>
    </w:tblPr>
  </w:style>
  <w:style w:type="table" w:styleId="Table5">
    <w:basedOn w:val="TableNormal"/>
    <w:pPr>
      <w:ind w:left="0" w:hanging="1"/>
    </w:pPr>
    <w:rPr>
      <w:vertAlign w:val="baseline"/>
    </w:rPr>
    <w:tblPr>
      <w:tblStyleRowBandSize w:val="1"/>
      <w:tblStyleColBandSize w:val="1"/>
      <w:tblCellMar>
        <w:top w:w="0.0" w:type="dxa"/>
        <w:left w:w="30.0" w:type="dxa"/>
        <w:bottom w:w="0.0" w:type="dxa"/>
        <w:right w:w="30.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30.0" w:type="dxa"/>
        <w:bottom w:w="0.0" w:type="dxa"/>
        <w:right w:w="30.0" w:type="dxa"/>
      </w:tblCellMar>
    </w:tblPr>
  </w:style>
  <w:style w:type="table" w:styleId="Table5">
    <w:basedOn w:val="TableNormal"/>
    <w:pPr>
      <w:ind w:left="0" w:hanging="1"/>
    </w:pPr>
    <w:rPr>
      <w:vertAlign w:val="baseline"/>
    </w:rPr>
    <w:tblPr>
      <w:tblStyleRowBandSize w:val="1"/>
      <w:tblStyleColBandSize w:val="1"/>
      <w:tblCellMar>
        <w:top w:w="0.0" w:type="dxa"/>
        <w:left w:w="30.0" w:type="dxa"/>
        <w:bottom w:w="0.0" w:type="dxa"/>
        <w:right w:w="3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30.0" w:type="dxa"/>
        <w:bottom w:w="0.0" w:type="dxa"/>
        <w:right w:w="30.0" w:type="dxa"/>
      </w:tblCellMar>
    </w:tblPr>
  </w:style>
  <w:style w:type="table" w:styleId="Table5">
    <w:basedOn w:val="TableNormal"/>
    <w:pPr>
      <w:ind w:left="0" w:hanging="1"/>
    </w:pPr>
    <w:rPr>
      <w:vertAlign w:val="baseline"/>
    </w:rPr>
    <w:tblPr>
      <w:tblStyleRowBandSize w:val="1"/>
      <w:tblStyleColBandSize w:val="1"/>
      <w:tblCellMar>
        <w:top w:w="0.0" w:type="dxa"/>
        <w:left w:w="30.0" w:type="dxa"/>
        <w:bottom w:w="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eTW5QeY3pxQadVo9s2o4jTchhQ==">CgMxLjAyDmguaW50cTYwaDMzeHNlMg5oLjdlZW4xbzNtNm9hczIOaC5jcHZpN3huYWVocGwyDmgucWI1OHhxeWVzaW9uMg5oLnR3bGNid2cxem9ucTgAciExUWN5VnhYS3B5Ujl5dTBqcldyU3V4OUItcVgxMFZFTEk=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2024-11-22T09:15:00Z</dcterms:created>
  <dc:creator>ldiculescu</dc:creator>
</cp:coreProperties>
</file>

<file path=docProps/custom.xml><?xml version="1.0" encoding="utf-8"?>
<Properties xmlns="http://schemas.openxmlformats.org/officeDocument/2006/custom-properties" xmlns:vt="http://schemas.openxmlformats.org/officeDocument/2006/docPropsVTypes"/>
</file>