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40" w:line="360" w:lineRule="auto"/>
        <w:rPr>
          <w:rFonts w:ascii="Raleway" w:cs="Raleway" w:eastAsia="Raleway" w:hAnsi="Raleway"/>
          <w:b w:val="1"/>
          <w:bCs w:val="1"/>
          <w:color w:val="6aa84f"/>
          <w:sz w:val="40"/>
          <w:szCs w:val="40"/>
        </w:rPr>
      </w:pPr>
      <w:bookmarkStart w:colFirst="0" w:colLast="0" w:name="_heading=h.n0jrc9krw7kj" w:id="0"/>
      <w:bookmarkEnd w:id="0"/>
      <w:r w:rsidDel="00000000" w:rsidR="00000000" w:rsidRPr="00000000">
        <w:rPr>
          <w:rFonts w:ascii="Raleway" w:cs="Raleway" w:eastAsia="Raleway" w:hAnsi="Raleway"/>
          <w:color w:val="6aa84f"/>
          <w:sz w:val="40"/>
          <w:szCs w:val="40"/>
          <w:rtl w:val="0"/>
        </w:rPr>
        <w:t xml:space="preserve">Intervenția</w:t>
      </w:r>
      <w:r w:rsidDel="00000000" w:rsidR="00000000" w:rsidRPr="00000000">
        <w:rPr>
          <w:rFonts w:ascii="Raleway" w:cs="Raleway" w:eastAsia="Raleway" w:hAnsi="Raleway"/>
          <w:b w:val="1"/>
          <w:bCs w:val="1"/>
          <w:color w:val="6aa84f"/>
          <w:sz w:val="40"/>
          <w:szCs w:val="40"/>
          <w:rtl w:val="0"/>
        </w:rPr>
        <w:t xml:space="preserve"> 5. Smart Village </w:t>
      </w:r>
    </w:p>
    <w:p w:rsidR="00000000" w:rsidDel="00000000" w:rsidP="00000000" w:rsidRDefault="00000000" w:rsidRPr="00000000" w14:paraId="00000002">
      <w:pPr>
        <w:shd w:fill="ffffff" w:val="clear"/>
        <w:spacing w:after="40" w:line="360" w:lineRule="auto"/>
        <w:rPr>
          <w:rFonts w:ascii="Raleway" w:cs="Raleway" w:eastAsia="Raleway" w:hAnsi="Raleway"/>
          <w:color w:val="6aa84f"/>
        </w:rPr>
      </w:pPr>
      <w:r w:rsidDel="00000000" w:rsidR="00000000" w:rsidRPr="00000000">
        <w:rPr>
          <w:rFonts w:ascii="Raleway" w:cs="Raleway" w:eastAsia="Raleway" w:hAnsi="Raleway"/>
          <w:color w:val="6aa84f"/>
          <w:sz w:val="40"/>
          <w:szCs w:val="40"/>
          <w:rtl w:val="0"/>
        </w:rPr>
        <w:t xml:space="preserve">GAL Crișul Negru</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-114299</wp:posOffset>
                </wp:positionH>
                <wp:positionV relativeFrom="paragraph">
                  <wp:posOffset>333375</wp:posOffset>
                </wp:positionV>
                <wp:extent cx="4914900" cy="18976"/>
                <wp:effectExtent b="0" l="0" r="0" t="0"/>
                <wp:wrapNone/>
                <wp:docPr id="1236811028" name=""/>
                <a:graphic>
                  <a:graphicData uri="http://schemas.microsoft.com/office/word/2010/wordprocessingShape">
                    <wps:wsp>
                      <wps:cNvCnPr/>
                      <wps:spPr>
                        <a:xfrm>
                          <a:off x="2888550" y="3780000"/>
                          <a:ext cx="4914900" cy="0"/>
                        </a:xfrm>
                        <a:prstGeom prst="straightConnector1">
                          <a:avLst/>
                        </a:prstGeom>
                        <a:noFill/>
                        <a:ln cap="flat" cmpd="sng" w="9525">
                          <a:solidFill>
                            <a:srgbClr val="6AA84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-114299</wp:posOffset>
                </wp:positionH>
                <wp:positionV relativeFrom="paragraph">
                  <wp:posOffset>333375</wp:posOffset>
                </wp:positionV>
                <wp:extent cx="0" cy="18976"/>
                <wp:effectExtent b="0" l="0" r="0" t="0"/>
                <wp:wrapNone/>
                <wp:docPr id="123681102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8976"/>
                        </a:xfrm>
                        <a:prstGeom prst="rect"/>
                        <a:ln/>
                      </pic:spPr>
                    </pic:pic>
                  </a:graphicData>
                </a:graphic>
              </wp:anchor>
            </w:drawing>
          </mc:Fallback>
        </mc:AlternateContent>
      </w:r>
    </w:p>
    <w:p w:rsidR="00000000" w:rsidDel="00000000" w:rsidP="00000000" w:rsidRDefault="00000000" w:rsidRPr="00000000" w14:paraId="00000003">
      <w:pPr>
        <w:spacing w:after="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E1.2.5L FIȘA DE EVALUARE GENERALĂ A PROIECTULUI DR 36 LEADER (proiecte mixte – investitii şi servicii)</w:t>
      </w:r>
    </w:p>
    <w:p w:rsidR="00000000" w:rsidDel="00000000" w:rsidP="00000000" w:rsidRDefault="00000000" w:rsidRPr="00000000" w14:paraId="0000000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cu obiective care se încadrează în prevederile art. 73-Investitii  din Reg. (UE) nr. 2115 din 2021</w:t>
      </w:r>
    </w:p>
    <w:p w:rsidR="00000000" w:rsidDel="00000000" w:rsidP="00000000" w:rsidRDefault="00000000" w:rsidRPr="00000000" w14:paraId="00000005">
      <w:pPr>
        <w:spacing w:after="0" w:line="240" w:lineRule="auto"/>
        <w:rPr>
          <w:rFonts w:ascii="Raleway" w:cs="Raleway" w:eastAsia="Raleway" w:hAnsi="Raleway"/>
          <w:b w:val="1"/>
          <w:bCs w:val="1"/>
          <w:color w:val="c88800"/>
          <w:sz w:val="32"/>
          <w:szCs w:val="32"/>
        </w:rPr>
      </w:pPr>
      <w:r w:rsidDel="00000000" w:rsidR="00000000" w:rsidRPr="00000000">
        <w:rPr>
          <w:rtl w:val="0"/>
        </w:rPr>
      </w:r>
    </w:p>
    <w:p w:rsidR="00000000" w:rsidDel="00000000" w:rsidP="00000000" w:rsidRDefault="00000000" w:rsidRPr="00000000" w14:paraId="00000006">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0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Numărul de înregistrare al Cererii de Finanţare* (CF):</w:t>
      </w:r>
    </w:p>
    <w:p w:rsidR="00000000" w:rsidDel="00000000" w:rsidP="00000000" w:rsidRDefault="00000000" w:rsidRPr="00000000" w14:paraId="0000000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w:t>
      </w:r>
    </w:p>
    <w:p w:rsidR="00000000" w:rsidDel="00000000" w:rsidP="00000000" w:rsidRDefault="00000000" w:rsidRPr="00000000" w14:paraId="0000000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va prelua din Registrul proiectelor     </w:t>
      </w:r>
    </w:p>
    <w:p w:rsidR="00000000" w:rsidDel="00000000" w:rsidP="00000000" w:rsidRDefault="00000000" w:rsidRPr="00000000" w14:paraId="0000000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Date generale:</w:t>
        <w:tab/>
        <w:tab/>
        <w:tab/>
        <w:tab/>
        <w:tab/>
        <w:tab/>
        <w:tab/>
        <w:tab/>
        <w:t xml:space="preserve">       </w:t>
        <w:tab/>
        <w:tab/>
        <w:t xml:space="preserve">      </w:t>
      </w:r>
    </w:p>
    <w:p w:rsidR="00000000" w:rsidDel="00000000" w:rsidP="00000000" w:rsidRDefault="00000000" w:rsidRPr="00000000" w14:paraId="0000000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Denumire solicitant:_____________________________________________________</w:t>
      </w:r>
    </w:p>
    <w:p w:rsidR="00000000" w:rsidDel="00000000" w:rsidP="00000000" w:rsidRDefault="00000000" w:rsidRPr="00000000" w14:paraId="0000000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Titlu proiect: ___________________________________________________________</w:t>
      </w:r>
    </w:p>
    <w:p w:rsidR="00000000" w:rsidDel="00000000" w:rsidP="00000000" w:rsidRDefault="00000000" w:rsidRPr="00000000" w14:paraId="0000000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Denumire GAL:__________________________________________________________________</w:t>
      </w:r>
    </w:p>
    <w:p w:rsidR="00000000" w:rsidDel="00000000" w:rsidP="00000000" w:rsidRDefault="00000000" w:rsidRPr="00000000" w14:paraId="0000000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Numar autorizare GAL ....din data......</w:t>
      </w:r>
    </w:p>
    <w:p w:rsidR="00000000" w:rsidDel="00000000" w:rsidP="00000000" w:rsidRDefault="00000000" w:rsidRPr="00000000" w14:paraId="0000000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Cod de identificare fiscala a GAL-ului........................</w:t>
      </w:r>
    </w:p>
    <w:p w:rsidR="00000000" w:rsidDel="00000000" w:rsidP="00000000" w:rsidRDefault="00000000" w:rsidRPr="00000000" w14:paraId="00000010">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1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Data depunerii proiectului in sistem : _________________________________________</w:t>
      </w:r>
    </w:p>
    <w:p w:rsidR="00000000" w:rsidDel="00000000" w:rsidP="00000000" w:rsidRDefault="00000000" w:rsidRPr="00000000" w14:paraId="0000001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Obiectivele proiectului se încadrează în prevederile Reg. (UE) nr. 2115 din 2021  , art. 6 , alin (1) si (2)</w:t>
      </w:r>
    </w:p>
    <w:p w:rsidR="00000000" w:rsidDel="00000000" w:rsidP="00000000" w:rsidRDefault="00000000" w:rsidRPr="00000000" w14:paraId="0000001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01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Amplasare proiect (localitate):_______________________________________________</w:t>
      </w:r>
    </w:p>
    <w:p w:rsidR="00000000" w:rsidDel="00000000" w:rsidP="00000000" w:rsidRDefault="00000000" w:rsidRPr="00000000" w14:paraId="0000001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Statut juridic solicitant:_____________________________________________________</w:t>
      </w:r>
    </w:p>
    <w:p w:rsidR="00000000" w:rsidDel="00000000" w:rsidP="00000000" w:rsidRDefault="00000000" w:rsidRPr="00000000" w14:paraId="0000001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Date personale reprezentant legal</w:t>
      </w:r>
    </w:p>
    <w:p w:rsidR="00000000" w:rsidDel="00000000" w:rsidP="00000000" w:rsidRDefault="00000000" w:rsidRPr="00000000" w14:paraId="0000001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Nume: _______________________________Prenume:____________________________</w:t>
      </w:r>
    </w:p>
    <w:p w:rsidR="00000000" w:rsidDel="00000000" w:rsidP="00000000" w:rsidRDefault="00000000" w:rsidRPr="00000000" w14:paraId="0000001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Funcţie reprezentant legal:___________________________________________________</w:t>
      </w:r>
    </w:p>
    <w:p w:rsidR="00000000" w:rsidDel="00000000" w:rsidP="00000000" w:rsidRDefault="00000000" w:rsidRPr="00000000" w14:paraId="0000001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Funcția reprezentantului legal al proiectului (asociat unic/asociat majoritar/administrator) </w:t>
      </w:r>
    </w:p>
    <w:p w:rsidR="00000000" w:rsidDel="00000000" w:rsidP="00000000" w:rsidRDefault="00000000" w:rsidRPr="00000000" w14:paraId="0000001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va completa de către expertul evaluator de la nivel GAL     prin preluarea informațiilor din Cererea de Finanțare- Secțiunile B.1 si B.2)</w:t>
      </w:r>
    </w:p>
    <w:p w:rsidR="00000000" w:rsidDel="00000000" w:rsidP="00000000" w:rsidRDefault="00000000" w:rsidRPr="00000000" w14:paraId="0000001B">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1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 Analiza tip investitie</w:t>
      </w:r>
    </w:p>
    <w:p w:rsidR="00000000" w:rsidDel="00000000" w:rsidP="00000000" w:rsidRDefault="00000000" w:rsidRPr="00000000" w14:paraId="0000001D">
      <w:pPr>
        <w:spacing w:after="0" w:line="240" w:lineRule="auto"/>
        <w:rPr>
          <w:rFonts w:ascii="Raleway" w:cs="Raleway" w:eastAsia="Raleway" w:hAnsi="Raleway"/>
        </w:rPr>
      </w:pPr>
      <w:r w:rsidDel="00000000" w:rsidR="00000000" w:rsidRPr="00000000">
        <w:rPr>
          <w:rtl w:val="0"/>
        </w:rPr>
      </w:r>
    </w:p>
    <w:tbl>
      <w:tblPr>
        <w:tblStyle w:val="Table1"/>
        <w:tblpPr w:leftFromText="180" w:rightFromText="180" w:topFromText="0" w:bottomFromText="0" w:vertAnchor="text" w:horzAnchor="text" w:tblpX="0" w:tblpY="243"/>
        <w:tblW w:w="9562.0" w:type="dxa"/>
        <w:jc w:val="left"/>
        <w:tblLayout w:type="fixed"/>
        <w:tblLook w:val="0400"/>
      </w:tblPr>
      <w:tblGrid>
        <w:gridCol w:w="8217"/>
        <w:gridCol w:w="709"/>
        <w:gridCol w:w="636"/>
        <w:tblGridChange w:id="0">
          <w:tblGrid>
            <w:gridCol w:w="8217"/>
            <w:gridCol w:w="709"/>
            <w:gridCol w:w="636"/>
          </w:tblGrid>
        </w:tblGridChange>
      </w:tblGrid>
      <w:tr>
        <w:trPr>
          <w:cantSplit w:val="0"/>
          <w:tblHeader w:val="0"/>
        </w:trPr>
        <w:tc>
          <w:tcPr/>
          <w:p w:rsidR="00000000" w:rsidDel="00000000" w:rsidP="00000000" w:rsidRDefault="00000000" w:rsidRPr="00000000" w14:paraId="0000001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Tipul de investitie </w:t>
            </w:r>
          </w:p>
        </w:tc>
        <w:tc>
          <w:tcPr/>
          <w:p w:rsidR="00000000" w:rsidDel="00000000" w:rsidP="00000000" w:rsidRDefault="00000000" w:rsidRPr="00000000" w14:paraId="0000001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p w:rsidR="00000000" w:rsidDel="00000000" w:rsidP="00000000" w:rsidRDefault="00000000" w:rsidRPr="00000000" w14:paraId="0000002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r>
      <w:tr>
        <w:trPr>
          <w:cantSplit w:val="0"/>
          <w:trHeight w:val="549" w:hRule="atLeast"/>
          <w:tblHeader w:val="0"/>
        </w:trPr>
        <w:tc>
          <w:tcPr/>
          <w:p w:rsidR="00000000" w:rsidDel="00000000" w:rsidP="00000000" w:rsidRDefault="00000000" w:rsidRPr="00000000" w14:paraId="0000002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Investitii de tip social/ in interesul comunităţii/ neproductive </w:t>
            </w:r>
          </w:p>
          <w:p w:rsidR="00000000" w:rsidDel="00000000" w:rsidP="00000000" w:rsidRDefault="00000000" w:rsidRPr="00000000" w14:paraId="00000022">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23">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Fonts w:ascii="Raleway" w:cs="Raleway" w:eastAsia="Raleway" w:hAnsi="Raleway"/>
                <w:rtl w:val="0"/>
              </w:rPr>
              <w:t xml:space="preserve">     </w:t>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24">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bl>
    <w:p w:rsidR="00000000" w:rsidDel="00000000" w:rsidP="00000000" w:rsidRDefault="00000000" w:rsidRPr="00000000" w14:paraId="00000025">
      <w:pPr>
        <w:spacing w:after="0" w:line="240" w:lineRule="auto"/>
        <w:rPr>
          <w:rFonts w:ascii="Raleway" w:cs="Raleway" w:eastAsia="Raleway" w:hAnsi="Raleway"/>
        </w:rPr>
        <w:sectPr>
          <w:headerReference r:id="rId8" w:type="default"/>
          <w:headerReference r:id="rId9" w:type="first"/>
          <w:pgSz w:h="16834" w:w="11909" w:orient="portrait"/>
          <w:pgMar w:bottom="1140" w:top="1140" w:left="1140" w:right="1196" w:header="576" w:footer="432"/>
          <w:pgNumType w:start="1"/>
        </w:sectPr>
      </w:pPr>
      <w:r w:rsidDel="00000000" w:rsidR="00000000" w:rsidRPr="00000000">
        <w:rPr>
          <w:rtl w:val="0"/>
        </w:rPr>
      </w:r>
    </w:p>
    <w:p w:rsidR="00000000" w:rsidDel="00000000" w:rsidP="00000000" w:rsidRDefault="00000000" w:rsidRPr="00000000" w14:paraId="0000002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 VERIFICAREA CRITERIILOR DE ELIGIBILITATE GENERALE   (SOLICITANT SI PROIECT)</w:t>
      </w:r>
    </w:p>
    <w:p w:rsidR="00000000" w:rsidDel="00000000" w:rsidP="00000000" w:rsidRDefault="00000000" w:rsidRPr="00000000" w14:paraId="00000027">
      <w:pPr>
        <w:spacing w:after="0" w:line="240" w:lineRule="auto"/>
        <w:rPr>
          <w:rFonts w:ascii="Raleway" w:cs="Raleway" w:eastAsia="Raleway" w:hAnsi="Raleway"/>
        </w:rPr>
      </w:pPr>
      <w:r w:rsidDel="00000000" w:rsidR="00000000" w:rsidRPr="00000000">
        <w:rPr>
          <w:rtl w:val="0"/>
        </w:rPr>
      </w:r>
    </w:p>
    <w:tbl>
      <w:tblPr>
        <w:tblStyle w:val="Table2"/>
        <w:tblW w:w="101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80"/>
        <w:gridCol w:w="953"/>
        <w:gridCol w:w="709"/>
        <w:gridCol w:w="1224"/>
        <w:gridCol w:w="250"/>
        <w:tblGridChange w:id="0">
          <w:tblGrid>
            <w:gridCol w:w="6980"/>
            <w:gridCol w:w="953"/>
            <w:gridCol w:w="709"/>
            <w:gridCol w:w="1224"/>
            <w:gridCol w:w="250"/>
          </w:tblGrid>
        </w:tblGridChange>
      </w:tblGrid>
      <w:tr>
        <w:trPr>
          <w:cantSplit w:val="0"/>
          <w:trHeight w:val="270" w:hRule="atLeast"/>
          <w:tblHeader w:val="0"/>
        </w:trPr>
        <w:tc>
          <w:tcPr>
            <w:vMerge w:val="restart"/>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028">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2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EG1-Verificarea eligibilitătii solicitantului</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efectuată</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CAZUL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EG1.1 Solicitantul proiectului trebuie să se încadreze în categoria beneficiarilor eligibili asa cum sunt acestia definiti in Fisa interventiei elaborata de GAL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2">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3">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4">
            <w:pPr>
              <w:spacing w:after="0" w:line="240" w:lineRule="auto"/>
              <w:rPr>
                <w:rFonts w:ascii="Raleway" w:cs="Raleway" w:eastAsia="Raleway" w:hAnsi="Raleway"/>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EG1.2 Solicitantul nu este înregistrat în Registrul debitorilor AFIR, atât pentru Programul SAPARD, cât și pentru FEADR şi EURI?</w:t>
            </w:r>
          </w:p>
          <w:p w:rsidR="00000000" w:rsidDel="00000000" w:rsidP="00000000" w:rsidRDefault="00000000" w:rsidRPr="00000000" w14:paraId="0000003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Art. 17 din HG 1570</w:t>
            </w:r>
          </w:p>
          <w:p w:rsidR="00000000" w:rsidDel="00000000" w:rsidP="00000000" w:rsidRDefault="00000000" w:rsidRPr="00000000" w14:paraId="0000003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8">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9">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A">
            <w:pPr>
              <w:spacing w:after="0" w:line="240" w:lineRule="auto"/>
              <w:rPr>
                <w:rFonts w:ascii="Raleway" w:cs="Raleway" w:eastAsia="Raleway" w:hAnsi="Raleway"/>
              </w:rPr>
            </w:pPr>
            <w:r w:rsidDel="00000000" w:rsidR="00000000" w:rsidRPr="00000000">
              <w:rPr>
                <w:rtl w:val="0"/>
              </w:rPr>
            </w:r>
          </w:p>
        </w:tc>
      </w:tr>
      <w:tr>
        <w:trPr>
          <w:cantSplit w:val="0"/>
          <w:trHeight w:val="56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1.3 Solicitantul şi-a însuşit în totalitate angajamentele luate în Declaraţia pe proprie raspundere F, aplicabile proiectului?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C">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D">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E">
            <w:pPr>
              <w:spacing w:after="0" w:line="240" w:lineRule="auto"/>
              <w:rPr>
                <w:rFonts w:ascii="Raleway" w:cs="Raleway" w:eastAsia="Raleway" w:hAnsi="Raleway"/>
              </w:rPr>
            </w:pPr>
            <w:r w:rsidDel="00000000" w:rsidR="00000000" w:rsidRPr="00000000">
              <w:rPr>
                <w:rtl w:val="0"/>
              </w:rPr>
            </w:r>
          </w:p>
        </w:tc>
      </w:tr>
      <w:tr>
        <w:trPr>
          <w:cantSplit w:val="0"/>
          <w:trHeight w:val="98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1.4 Solicitantul a respectat condiția de adepune </w:t>
            </w:r>
          </w:p>
          <w:p w:rsidR="00000000" w:rsidDel="00000000" w:rsidP="00000000" w:rsidRDefault="00000000" w:rsidRPr="00000000" w14:paraId="0000004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un singur proiect pe o intervenţie din SDL în cadrul aceleiaşi sesiuni lansate de GAL? (art. 37 alin.(1) lit.f din HG 1570/2022)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1">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2">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3">
            <w:pPr>
              <w:spacing w:after="0" w:line="240" w:lineRule="auto"/>
              <w:rPr>
                <w:rFonts w:ascii="Raleway" w:cs="Raleway" w:eastAsia="Raleway" w:hAnsi="Raleway"/>
              </w:rPr>
            </w:pPr>
            <w:r w:rsidDel="00000000" w:rsidR="00000000" w:rsidRPr="00000000">
              <w:rPr>
                <w:rtl w:val="0"/>
              </w:rPr>
            </w:r>
          </w:p>
        </w:tc>
      </w:tr>
      <w:tr>
        <w:trPr>
          <w:cantSplit w:val="0"/>
          <w:trHeight w:val="83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EG1.5      Cheltuielile propuse în proiect nu fac obiectul dublei finanţări cu alte cheltuieli finanţate din FEADR/ EURI sau din alte fonduri publice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5">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6">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7">
            <w:pPr>
              <w:spacing w:after="0" w:line="240" w:lineRule="auto"/>
              <w:rPr>
                <w:rFonts w:ascii="Raleway" w:cs="Raleway" w:eastAsia="Raleway" w:hAnsi="Raleway"/>
              </w:rPr>
            </w:pPr>
            <w:r w:rsidDel="00000000" w:rsidR="00000000" w:rsidRPr="00000000">
              <w:rPr>
                <w:rtl w:val="0"/>
              </w:rPr>
            </w:r>
          </w:p>
        </w:tc>
      </w:tr>
      <w:tr>
        <w:trPr>
          <w:cantSplit w:val="0"/>
          <w:trHeight w:val="116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EG1.6       Solicitantul a aplicat o semnătura electronica validă și emisă în baza unui certificat calificat furnizat de un furnizor de servicii de încredere calificat care se află în  lista oficială a  Uniunii Europene pe documentele emise?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9">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A">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B">
            <w:pPr>
              <w:spacing w:after="0" w:line="240" w:lineRule="auto"/>
              <w:rPr>
                <w:rFonts w:ascii="Raleway" w:cs="Raleway" w:eastAsia="Raleway" w:hAnsi="Raleway"/>
              </w:rPr>
            </w:pPr>
            <w:r w:rsidDel="00000000" w:rsidR="00000000" w:rsidRPr="00000000">
              <w:rPr>
                <w:rtl w:val="0"/>
              </w:rPr>
            </w:r>
          </w:p>
        </w:tc>
      </w:tr>
      <w:tr>
        <w:trPr>
          <w:cantSplit w:val="0"/>
          <w:tblHeader w:val="0"/>
        </w:trPr>
        <w:tc>
          <w:tcPr>
            <w:gridSpan w:val="4"/>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4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0">
            <w:pPr>
              <w:spacing w:after="0" w:line="240" w:lineRule="auto"/>
              <w:rPr>
                <w:rFonts w:ascii="Raleway" w:cs="Raleway" w:eastAsia="Raleway" w:hAnsi="Raleway"/>
              </w:rPr>
            </w:pPr>
            <w:r w:rsidDel="00000000" w:rsidR="00000000" w:rsidRPr="00000000">
              <w:rPr>
                <w:rtl w:val="0"/>
              </w:rPr>
            </w:r>
          </w:p>
        </w:tc>
      </w:tr>
      <w:tr>
        <w:trPr>
          <w:cantSplit w:val="0"/>
          <w:trHeight w:val="295" w:hRule="atLeast"/>
          <w:tblHeader w:val="0"/>
        </w:trPr>
        <w:tc>
          <w:tcPr>
            <w:vMerge w:val="restart"/>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51">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5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2 - Verificarea eligibilităţii proiectului</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efectuată</w:t>
            </w:r>
          </w:p>
        </w:tc>
      </w:tr>
      <w:tr>
        <w:trPr>
          <w:cantSplit w:val="0"/>
          <w:tblHeader w:val="0"/>
        </w:trPr>
        <w:tc>
          <w:tcPr>
            <w:vMerge w:val="continue"/>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tab/>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cazul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Solicitantul a prezentat  SF/DALI/PT/MJ/CFin conformitate cu prevederile legale în vigoare si documentele obligatorii aferente imobilului unde se realizeaza investitia?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B">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D">
            <w:pPr>
              <w:spacing w:after="0" w:line="240" w:lineRule="auto"/>
              <w:rPr>
                <w:rFonts w:ascii="Raleway" w:cs="Raleway" w:eastAsia="Raleway" w:hAnsi="Raleway"/>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Investiţiile propuse de solicitant prin proiect  NU se incadreaza intr-una din categoriile :</w:t>
            </w:r>
          </w:p>
          <w:p w:rsidR="00000000" w:rsidDel="00000000" w:rsidP="00000000" w:rsidRDefault="00000000" w:rsidRPr="00000000" w14:paraId="0000005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Intervenții aferente Pilonului I (plati directe);</w:t>
            </w:r>
          </w:p>
          <w:p w:rsidR="00000000" w:rsidDel="00000000" w:rsidP="00000000" w:rsidRDefault="00000000" w:rsidRPr="00000000" w14:paraId="0000006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000000" w:rsidDel="00000000" w:rsidP="00000000" w:rsidRDefault="00000000" w:rsidRPr="00000000" w14:paraId="0000006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Instalarea tinerilor fermieri; </w:t>
            </w:r>
          </w:p>
          <w:p w:rsidR="00000000" w:rsidDel="00000000" w:rsidP="00000000" w:rsidRDefault="00000000" w:rsidRPr="00000000" w14:paraId="0000006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Investiții în exploatații agricole/pomicole, cu excepția celor realizate în scop colectiv sau social;</w:t>
            </w:r>
          </w:p>
          <w:p w:rsidR="00000000" w:rsidDel="00000000" w:rsidP="00000000" w:rsidRDefault="00000000" w:rsidRPr="00000000" w14:paraId="0000006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Investiții în crearea/modernizarea infrastructurii de acces agricolă/forestieră și infrastructurii rutiere de bază din spațiul rural; </w:t>
            </w:r>
          </w:p>
          <w:p w:rsidR="00000000" w:rsidDel="00000000" w:rsidP="00000000" w:rsidRDefault="00000000" w:rsidRPr="00000000" w14:paraId="0000006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obiectivele de patrimoniu cultural de clasă 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5">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7">
            <w:pPr>
              <w:spacing w:after="0" w:line="240" w:lineRule="auto"/>
              <w:rPr>
                <w:rFonts w:ascii="Raleway" w:cs="Raleway" w:eastAsia="Raleway" w:hAnsi="Raleway"/>
              </w:rPr>
            </w:pP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06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EG3 Investitia propusa este in conformitate cu prevederile legislatiei specifice aplicabile, respectiv:</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efectuată </w:t>
            </w:r>
          </w:p>
        </w:tc>
      </w:tr>
      <w:tr>
        <w:trPr>
          <w:cantSplit w:val="0"/>
          <w:tblHeader w:val="0"/>
        </w:trPr>
        <w:tc>
          <w:tcPr>
            <w:vMerge w:val="continue"/>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tab/>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cazul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1">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3">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EG3.2 Investitia propusa este in conformitate cu prevederile legislatiei nationale privind protejarea patrimoniului local (material si imaterial)?  (daca este cazul)?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5">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7">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3.3 În cazul proiectelor care propun activitati desfasurate in arii naturale protejate s-a prezentat acordul custodelui?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9">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B">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774" w:hRule="atLeast"/>
          <w:tblHeader w:val="0"/>
        </w:trPr>
        <w:tc>
          <w:tcPr>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7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EG4      Necesitatea și oportunitatea investiției (pentru componenta de investiţii a proiectului)</w:t>
            </w:r>
          </w:p>
          <w:p w:rsidR="00000000" w:rsidDel="00000000" w:rsidP="00000000" w:rsidRDefault="00000000" w:rsidRPr="00000000" w14:paraId="0000007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Investiția trebuie să demonstreze necesitatea, oportunitatea și potențialul economic al acesteia  (pentru beneficiari publici si parteneriate public-privat), respectiv:</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E">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0">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79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EG 4.1      Investiția trebuie să demonstreze necesitatea și oportunitatea acesteia  (pentru beneficiari publici si parteneriate public-privat)</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2">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4">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488"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8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5      Solicitantul demonstrează în cererea de finanțare, prin activitățile propuse și resursele umane alocate pentru realizarea acestora, oportunitatea și necesitatea proiectului (pentru componenta de servicii a proiectului).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6">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7">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8">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433"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6      Solicitantul are prevăzut în obiectul de activitate activități specifice domeniului (pentru componenta de servicii a proiectului).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C">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31"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8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7      Solicitantul dispune de capacitate tehnică și financiară necesare derulării activităților specifice (pentru componenta de servicii a proiectului).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0">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41"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9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8      Solicitantul dispune de personal calificat, propriu sau cooptat în domeniu (pentru componenta de servicii a proiectului).</w:t>
            </w:r>
          </w:p>
          <w:p w:rsidR="00000000" w:rsidDel="00000000" w:rsidP="00000000" w:rsidRDefault="00000000" w:rsidRPr="00000000" w14:paraId="00000092">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5">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611"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9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9      Grupul țintă respectă condițiile de eligibilitate și este format din persoane care își desfășoară activitatea sau au domiciliul pe teritoriul GAL (pentru componenta de servicii a proiectului).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9">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bl>
    <w:p w:rsidR="00000000" w:rsidDel="00000000" w:rsidP="00000000" w:rsidRDefault="00000000" w:rsidRPr="00000000" w14:paraId="0000009A">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9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 Verificare buget  in conformitate cu prevederile fisei DR 36-LEADER, prevederile PNS aplicabile costurilor eligibile/ neeligibile si  prevederile R2115/ 2021  (pentru componenta de investitii si componenta de servicii)</w:t>
      </w:r>
    </w:p>
    <w:p w:rsidR="00000000" w:rsidDel="00000000" w:rsidP="00000000" w:rsidRDefault="00000000" w:rsidRPr="00000000" w14:paraId="0000009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D1 - Intensitatea sprijinului </w:t>
      </w:r>
    </w:p>
    <w:p w:rsidR="00000000" w:rsidDel="00000000" w:rsidP="00000000" w:rsidRDefault="00000000" w:rsidRPr="00000000" w14:paraId="0000009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D1.1 Procentul aferent intensității aferente componentei de investitii din Cererea de Finanțare </w:t>
      </w:r>
    </w:p>
    <w:p w:rsidR="00000000" w:rsidDel="00000000" w:rsidP="00000000" w:rsidRDefault="00000000" w:rsidRPr="00000000" w14:paraId="0000009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rsidR="00000000" w:rsidDel="00000000" w:rsidP="00000000" w:rsidRDefault="00000000" w:rsidRPr="00000000" w14:paraId="0000009F">
      <w:pPr>
        <w:spacing w:after="0" w:line="240" w:lineRule="auto"/>
        <w:rPr>
          <w:rFonts w:ascii="Raleway" w:cs="Raleway" w:eastAsia="Raleway" w:hAnsi="Raleway"/>
        </w:rPr>
      </w:pPr>
      <w:r w:rsidDel="00000000" w:rsidR="00000000" w:rsidRPr="00000000">
        <w:rPr>
          <w:rtl w:val="0"/>
        </w:rPr>
      </w:r>
    </w:p>
    <w:tbl>
      <w:tblPr>
        <w:tblStyle w:val="Table3"/>
        <w:tblW w:w="9573.0" w:type="dxa"/>
        <w:jc w:val="left"/>
        <w:tblLayout w:type="fixed"/>
        <w:tblLook w:val="0400"/>
      </w:tblPr>
      <w:tblGrid>
        <w:gridCol w:w="3221"/>
        <w:gridCol w:w="3231"/>
        <w:gridCol w:w="3121"/>
        <w:tblGridChange w:id="0">
          <w:tblGrid>
            <w:gridCol w:w="3221"/>
            <w:gridCol w:w="3231"/>
            <w:gridCol w:w="3121"/>
          </w:tblGrid>
        </w:tblGridChange>
      </w:tblGrid>
      <w:tr>
        <w:trPr>
          <w:cantSplit w:val="0"/>
          <w:tblHeader w:val="0"/>
        </w:trPr>
        <w:tc>
          <w:tcPr/>
          <w:p w:rsidR="00000000" w:rsidDel="00000000" w:rsidP="00000000" w:rsidRDefault="00000000" w:rsidRPr="00000000" w14:paraId="000000A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p w:rsidR="00000000" w:rsidDel="00000000" w:rsidP="00000000" w:rsidRDefault="00000000" w:rsidRPr="00000000" w14:paraId="000000A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c>
          <w:tcPr/>
          <w:p w:rsidR="00000000" w:rsidDel="00000000" w:rsidP="00000000" w:rsidRDefault="00000000" w:rsidRPr="00000000" w14:paraId="000000A2">
            <w:pPr>
              <w:spacing w:after="0" w:line="240" w:lineRule="auto"/>
              <w:rPr>
                <w:rFonts w:ascii="Raleway" w:cs="Raleway" w:eastAsia="Raleway" w:hAnsi="Raleway"/>
              </w:rPr>
            </w:pPr>
            <w:r w:rsidDel="00000000" w:rsidR="00000000" w:rsidRPr="00000000">
              <w:rPr>
                <w:rtl w:val="0"/>
              </w:rPr>
            </w:r>
          </w:p>
        </w:tc>
      </w:tr>
      <w:tr>
        <w:trPr>
          <w:cantSplit w:val="0"/>
          <w:tblHeader w:val="0"/>
        </w:trPr>
        <w:tc>
          <w:tcPr/>
          <w:p w:rsidR="00000000" w:rsidDel="00000000" w:rsidP="00000000" w:rsidRDefault="00000000" w:rsidRPr="00000000" w14:paraId="000000A3">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A4">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A5">
            <w:pPr>
              <w:spacing w:after="0" w:line="240" w:lineRule="auto"/>
              <w:rPr>
                <w:rFonts w:ascii="Raleway" w:cs="Raleway" w:eastAsia="Raleway" w:hAnsi="Raleway"/>
              </w:rPr>
            </w:pPr>
            <w:r w:rsidDel="00000000" w:rsidR="00000000" w:rsidRPr="00000000">
              <w:rPr>
                <w:rtl w:val="0"/>
              </w:rPr>
            </w:r>
          </w:p>
        </w:tc>
      </w:tr>
    </w:tbl>
    <w:p w:rsidR="00000000" w:rsidDel="00000000" w:rsidP="00000000" w:rsidRDefault="00000000" w:rsidRPr="00000000" w14:paraId="000000A6">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A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procent aferent intensității în functie de investițiile/activitățile propuse</w:t>
      </w:r>
    </w:p>
    <w:tbl>
      <w:tblPr>
        <w:tblStyle w:val="Table4"/>
        <w:tblW w:w="1020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3"/>
        <w:gridCol w:w="2126"/>
        <w:gridCol w:w="1985"/>
        <w:gridCol w:w="709"/>
        <w:gridCol w:w="709"/>
        <w:tblGridChange w:id="0">
          <w:tblGrid>
            <w:gridCol w:w="4673"/>
            <w:gridCol w:w="2126"/>
            <w:gridCol w:w="1985"/>
            <w:gridCol w:w="709"/>
            <w:gridCol w:w="709"/>
          </w:tblGrid>
        </w:tblGridChange>
      </w:tblGrid>
      <w:tr>
        <w:trPr>
          <w:cantSplit w:val="0"/>
          <w:tblHeader w:val="0"/>
        </w:trPr>
        <w:tc>
          <w:tcPr/>
          <w:p w:rsidR="00000000" w:rsidDel="00000000" w:rsidP="00000000" w:rsidRDefault="00000000" w:rsidRPr="00000000" w14:paraId="000000A8">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A9">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AA">
            <w:pPr>
              <w:spacing w:after="0" w:line="240" w:lineRule="auto"/>
              <w:rPr>
                <w:rFonts w:ascii="Raleway" w:cs="Raleway" w:eastAsia="Raleway" w:hAnsi="Raleway"/>
              </w:rPr>
            </w:pPr>
            <w:r w:rsidDel="00000000" w:rsidR="00000000" w:rsidRPr="00000000">
              <w:rPr>
                <w:rtl w:val="0"/>
              </w:rPr>
            </w:r>
          </w:p>
        </w:tc>
        <w:tc>
          <w:tcPr>
            <w:gridSpan w:val="2"/>
          </w:tcPr>
          <w:p w:rsidR="00000000" w:rsidDel="00000000" w:rsidP="00000000" w:rsidRDefault="00000000" w:rsidRPr="00000000" w14:paraId="000000A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expert</w:t>
            </w:r>
          </w:p>
        </w:tc>
      </w:tr>
      <w:tr>
        <w:trPr>
          <w:cantSplit w:val="0"/>
          <w:tblHeader w:val="0"/>
        </w:trPr>
        <w:tc>
          <w:tcPr/>
          <w:p w:rsidR="00000000" w:rsidDel="00000000" w:rsidP="00000000" w:rsidRDefault="00000000" w:rsidRPr="00000000" w14:paraId="000000A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Proiectul vizeaza</w:t>
            </w:r>
          </w:p>
        </w:tc>
        <w:tc>
          <w:tcPr/>
          <w:p w:rsidR="00000000" w:rsidDel="00000000" w:rsidP="00000000" w:rsidRDefault="00000000" w:rsidRPr="00000000" w14:paraId="000000A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Intensitateamaxima  a  sprijinului</w:t>
            </w:r>
          </w:p>
        </w:tc>
        <w:tc>
          <w:tcPr/>
          <w:p w:rsidR="00000000" w:rsidDel="00000000" w:rsidP="00000000" w:rsidRDefault="00000000" w:rsidRPr="00000000" w14:paraId="000000A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Intensitate proiect</w:t>
            </w:r>
          </w:p>
        </w:tc>
        <w:tc>
          <w:tcPr/>
          <w:p w:rsidR="00000000" w:rsidDel="00000000" w:rsidP="00000000" w:rsidRDefault="00000000" w:rsidRPr="00000000" w14:paraId="000000B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p w:rsidR="00000000" w:rsidDel="00000000" w:rsidP="00000000" w:rsidRDefault="00000000" w:rsidRPr="00000000" w14:paraId="000000B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r>
      <w:tr>
        <w:trPr>
          <w:cantSplit w:val="0"/>
          <w:tblHeader w:val="0"/>
        </w:trPr>
        <w:tc>
          <w:tcPr/>
          <w:p w:rsidR="00000000" w:rsidDel="00000000" w:rsidP="00000000" w:rsidRDefault="00000000" w:rsidRPr="00000000" w14:paraId="000000B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B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B4">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B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B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blHeader w:val="0"/>
        </w:trPr>
        <w:tc>
          <w:tcPr/>
          <w:p w:rsidR="00000000" w:rsidDel="00000000" w:rsidP="00000000" w:rsidRDefault="00000000" w:rsidRPr="00000000" w14:paraId="000000B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B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B9">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B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B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blHeader w:val="0"/>
        </w:trPr>
        <w:tc>
          <w:tcPr/>
          <w:p w:rsidR="00000000" w:rsidDel="00000000" w:rsidP="00000000" w:rsidRDefault="00000000" w:rsidRPr="00000000" w14:paraId="000000B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B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BE">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B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C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blHeader w:val="0"/>
        </w:trPr>
        <w:tc>
          <w:tcPr/>
          <w:p w:rsidR="00000000" w:rsidDel="00000000" w:rsidP="00000000" w:rsidRDefault="00000000" w:rsidRPr="00000000" w14:paraId="000000C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C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C3">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C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C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blHeader w:val="0"/>
        </w:trPr>
        <w:tc>
          <w:tcPr/>
          <w:p w:rsidR="00000000" w:rsidDel="00000000" w:rsidP="00000000" w:rsidRDefault="00000000" w:rsidRPr="00000000" w14:paraId="000000C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C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C8">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C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C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blHeader w:val="0"/>
        </w:trPr>
        <w:tc>
          <w:tcPr/>
          <w:p w:rsidR="00000000" w:rsidDel="00000000" w:rsidP="00000000" w:rsidRDefault="00000000" w:rsidRPr="00000000" w14:paraId="000000C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C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CD">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C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C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blHeader w:val="0"/>
        </w:trPr>
        <w:tc>
          <w:tcPr/>
          <w:p w:rsidR="00000000" w:rsidDel="00000000" w:rsidP="00000000" w:rsidRDefault="00000000" w:rsidRPr="00000000" w14:paraId="000000D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D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D2">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D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D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blHeader w:val="0"/>
        </w:trPr>
        <w:tc>
          <w:tcPr/>
          <w:p w:rsidR="00000000" w:rsidDel="00000000" w:rsidP="00000000" w:rsidRDefault="00000000" w:rsidRPr="00000000" w14:paraId="000000D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b2.iv) investiții în servicii de bază în zonele rurale</w:t>
            </w:r>
          </w:p>
        </w:tc>
        <w:tc>
          <w:tcPr/>
          <w:p w:rsidR="00000000" w:rsidDel="00000000" w:rsidP="00000000" w:rsidRDefault="00000000" w:rsidRPr="00000000" w14:paraId="000000D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100%</w:t>
            </w:r>
          </w:p>
        </w:tc>
        <w:tc>
          <w:tcPr/>
          <w:p w:rsidR="00000000" w:rsidDel="00000000" w:rsidP="00000000" w:rsidRDefault="00000000" w:rsidRPr="00000000" w14:paraId="000000D7">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D8">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D9">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D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D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DC">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D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p w:rsidR="00000000" w:rsidDel="00000000" w:rsidP="00000000" w:rsidRDefault="00000000" w:rsidRPr="00000000" w14:paraId="000000D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bl>
    <w:p w:rsidR="00000000" w:rsidDel="00000000" w:rsidP="00000000" w:rsidRDefault="00000000" w:rsidRPr="00000000" w14:paraId="000000D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E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D1.2 Intensitatea sprijinului este de până la 100%, cu o valoare maximă nerambursabilă de 200.000 euro/proiect (pentru componenta de servicii a proiectului).</w:t>
      </w:r>
    </w:p>
    <w:p w:rsidR="00000000" w:rsidDel="00000000" w:rsidP="00000000" w:rsidRDefault="00000000" w:rsidRPr="00000000" w14:paraId="000000E1">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E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Proiectul îndeplinește criteriile a si b  privind procentul aferent intensității sumei alocate investitiilor si serviciilor din proiect </w:t>
      </w:r>
    </w:p>
    <w:tbl>
      <w:tblPr>
        <w:tblStyle w:val="Table5"/>
        <w:tblW w:w="9563.0" w:type="dxa"/>
        <w:jc w:val="left"/>
        <w:tblLayout w:type="fixed"/>
        <w:tblLook w:val="0400"/>
      </w:tblPr>
      <w:tblGrid>
        <w:gridCol w:w="4781"/>
        <w:gridCol w:w="4782"/>
        <w:tblGridChange w:id="0">
          <w:tblGrid>
            <w:gridCol w:w="4781"/>
            <w:gridCol w:w="4782"/>
          </w:tblGrid>
        </w:tblGridChange>
      </w:tblGrid>
      <w:tr>
        <w:trPr>
          <w:cantSplit w:val="0"/>
          <w:tblHeader w:val="0"/>
        </w:trPr>
        <w:tc>
          <w:tcPr/>
          <w:p w:rsidR="00000000" w:rsidDel="00000000" w:rsidP="00000000" w:rsidRDefault="00000000" w:rsidRPr="00000000" w14:paraId="000000E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p w:rsidR="00000000" w:rsidDel="00000000" w:rsidP="00000000" w:rsidRDefault="00000000" w:rsidRPr="00000000" w14:paraId="000000E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r>
      <w:tr>
        <w:trPr>
          <w:cantSplit w:val="0"/>
          <w:tblHeader w:val="0"/>
        </w:trPr>
        <w:tc>
          <w:tcPr/>
          <w:p w:rsidR="00000000" w:rsidDel="00000000" w:rsidP="00000000" w:rsidRDefault="00000000" w:rsidRPr="00000000" w14:paraId="000000E5">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E6">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bl>
    <w:p w:rsidR="00000000" w:rsidDel="00000000" w:rsidP="00000000" w:rsidRDefault="00000000" w:rsidRPr="00000000" w14:paraId="000000E7">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E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Observații expert.........</w:t>
      </w:r>
    </w:p>
    <w:p w:rsidR="00000000" w:rsidDel="00000000" w:rsidP="00000000" w:rsidRDefault="00000000" w:rsidRPr="00000000" w14:paraId="000000E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D2. Verificare efectiva a bugetului indicativ, inclusiv a cheltuielilor eligibile/ neeligibile</w:t>
      </w:r>
    </w:p>
    <w:p w:rsidR="00000000" w:rsidDel="00000000" w:rsidP="00000000" w:rsidRDefault="00000000" w:rsidRPr="00000000" w14:paraId="000000E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D2.1. -  Verificare efectiva a bugetului indicativ conform HG 907/2016, inclusiv a cheltuielilor eligibile/ neeligibile (pentru componenta de investiţii a proiectului)</w:t>
      </w:r>
    </w:p>
    <w:p w:rsidR="00000000" w:rsidDel="00000000" w:rsidP="00000000" w:rsidRDefault="00000000" w:rsidRPr="00000000" w14:paraId="000000E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S-a utilizat cursul de schimb              1 Euro = …………………..LEI   din data de:____/_____/__________</w:t>
      </w:r>
    </w:p>
    <w:p w:rsidR="00000000" w:rsidDel="00000000" w:rsidP="00000000" w:rsidRDefault="00000000" w:rsidRPr="00000000" w14:paraId="000000EC">
      <w:pPr>
        <w:spacing w:after="0" w:line="240" w:lineRule="auto"/>
        <w:rPr>
          <w:rFonts w:ascii="Raleway" w:cs="Raleway" w:eastAsia="Raleway" w:hAnsi="Raleway"/>
        </w:rPr>
      </w:pPr>
      <w:r w:rsidDel="00000000" w:rsidR="00000000" w:rsidRPr="00000000">
        <w:rPr>
          <w:rtl w:val="0"/>
        </w:rPr>
      </w:r>
    </w:p>
    <w:tbl>
      <w:tblPr>
        <w:tblStyle w:val="Table6"/>
        <w:tblW w:w="9553.0" w:type="dxa"/>
        <w:jc w:val="left"/>
        <w:tblLayout w:type="fixed"/>
        <w:tblLook w:val="0400"/>
      </w:tblPr>
      <w:tblGrid>
        <w:gridCol w:w="6212"/>
        <w:gridCol w:w="546"/>
        <w:gridCol w:w="436"/>
        <w:gridCol w:w="727"/>
        <w:gridCol w:w="656"/>
        <w:gridCol w:w="513"/>
        <w:gridCol w:w="463"/>
        <w:tblGridChange w:id="0">
          <w:tblGrid>
            <w:gridCol w:w="6212"/>
            <w:gridCol w:w="546"/>
            <w:gridCol w:w="436"/>
            <w:gridCol w:w="727"/>
            <w:gridCol w:w="656"/>
            <w:gridCol w:w="513"/>
            <w:gridCol w:w="463"/>
          </w:tblGrid>
        </w:tblGridChange>
      </w:tblGrid>
      <w:tr>
        <w:trPr>
          <w:cantSplit w:val="0"/>
          <w:trHeight w:val="300" w:hRule="atLeast"/>
          <w:tblHeader w:val="0"/>
        </w:trPr>
        <w:tc>
          <w:tcPr>
            <w:tcBorders>
              <w:top w:color="008080" w:space="0" w:sz="8" w:val="single"/>
              <w:left w:color="008080" w:space="0" w:sz="8" w:val="single"/>
              <w:bottom w:color="008080" w:space="0" w:sz="4" w:val="single"/>
              <w:right w:color="000000" w:space="0" w:sz="0" w:val="nil"/>
            </w:tcBorders>
            <w:vAlign w:val="bottom"/>
          </w:tcPr>
          <w:p w:rsidR="00000000" w:rsidDel="00000000" w:rsidP="00000000" w:rsidRDefault="00000000" w:rsidRPr="00000000" w14:paraId="000000E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Buget Indicativ al Proiectului (Valori fără TVA ) </w:t>
            </w:r>
          </w:p>
        </w:tc>
        <w:tc>
          <w:tcPr>
            <w:gridSpan w:val="2"/>
            <w:vMerge w:val="restart"/>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0E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conform Cererii de finanţare</w:t>
            </w:r>
          </w:p>
        </w:tc>
        <w:tc>
          <w:tcPr>
            <w:gridSpan w:val="4"/>
            <w:tcBorders>
              <w:top w:color="008080" w:space="0" w:sz="8" w:val="single"/>
              <w:left w:color="000000" w:space="0" w:sz="0" w:val="nil"/>
              <w:bottom w:color="008080" w:space="0" w:sz="8" w:val="single"/>
              <w:right w:color="008080" w:space="0" w:sz="8" w:val="single"/>
            </w:tcBorders>
            <w:vAlign w:val="center"/>
          </w:tcPr>
          <w:p w:rsidR="00000000" w:rsidDel="00000000" w:rsidP="00000000" w:rsidRDefault="00000000" w:rsidRPr="00000000" w14:paraId="000000F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OJFIR/CRFIR/AFIR-verificare prin sondaj</w:t>
            </w:r>
          </w:p>
        </w:tc>
      </w:tr>
      <w:tr>
        <w:trPr>
          <w:cantSplit w:val="0"/>
          <w:trHeight w:val="31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0F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Denumirea capitolelor de cheltuieli</w:t>
            </w:r>
          </w:p>
        </w:tc>
        <w:tc>
          <w:tcPr>
            <w:gridSpan w:val="2"/>
            <w:vMerge w:val="continue"/>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gridSpan w:val="2"/>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0F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conform SF, MJ, DALI (documentatie tehnico-economica)</w:t>
            </w:r>
          </w:p>
        </w:tc>
        <w:tc>
          <w:tcPr>
            <w:gridSpan w:val="2"/>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0F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Diferenţe faţă de Cererea de finanţare</w:t>
            </w:r>
          </w:p>
        </w:tc>
      </w:tr>
      <w:tr>
        <w:trPr>
          <w:cantSplit w:val="0"/>
          <w:trHeight w:val="31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0F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0F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0F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0F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0F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0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0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w:t>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0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0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0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0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0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0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0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0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1 Cheltuieli pentru obţinerea şi amenajarea terenului - total, din care: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0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0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0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0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0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0F">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1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1.1Cheltuieli pentru obţinerea  terenului (N)</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1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1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1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6">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1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1.2 Cheltuieli pentru amenajarea terenului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1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1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1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D">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1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1.3 Cheltuieli cu amenajări pentru  protecţia mediului şi aducerea la starea iniţială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1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2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2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2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2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24">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2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1.4 Cheltuieli pentru relocarea/protecţia utilităţilor</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2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2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2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2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2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2B">
            <w:pPr>
              <w:spacing w:after="0" w:line="240" w:lineRule="auto"/>
              <w:rPr>
                <w:rFonts w:ascii="Raleway" w:cs="Raleway" w:eastAsia="Raleway" w:hAnsi="Raleway"/>
              </w:rPr>
            </w:pPr>
            <w:r w:rsidDel="00000000" w:rsidR="00000000" w:rsidRPr="00000000">
              <w:rPr>
                <w:rtl w:val="0"/>
              </w:rPr>
            </w:r>
          </w:p>
        </w:tc>
      </w:tr>
      <w:tr>
        <w:trPr>
          <w:cantSplit w:val="0"/>
          <w:trHeight w:val="450"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2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2 Cheltuieli pentru asigurarea utilitaţilor necesare obiectivului - total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2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2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2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3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3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32">
            <w:pPr>
              <w:spacing w:after="0" w:line="240" w:lineRule="auto"/>
              <w:rPr>
                <w:rFonts w:ascii="Raleway" w:cs="Raleway" w:eastAsia="Raleway" w:hAnsi="Raleway"/>
              </w:rPr>
            </w:pPr>
            <w:r w:rsidDel="00000000" w:rsidR="00000000" w:rsidRPr="00000000">
              <w:rPr>
                <w:rtl w:val="0"/>
              </w:rPr>
            </w:r>
          </w:p>
        </w:tc>
      </w:tr>
      <w:tr>
        <w:trPr>
          <w:cantSplit w:val="0"/>
          <w:trHeight w:val="266" w:hRule="atLeast"/>
          <w:tblHeader w:val="0"/>
        </w:trPr>
        <w:tc>
          <w:tcPr>
            <w:tcBorders>
              <w:top w:color="000000" w:space="0" w:sz="0" w:val="nil"/>
              <w:left w:color="008080" w:space="0" w:sz="8" w:val="single"/>
              <w:bottom w:color="008080" w:space="0" w:sz="4" w:val="single"/>
              <w:right w:color="000000" w:space="0" w:sz="0" w:val="nil"/>
            </w:tcBorders>
          </w:tcPr>
          <w:p w:rsidR="00000000" w:rsidDel="00000000" w:rsidP="00000000" w:rsidRDefault="00000000" w:rsidRPr="00000000" w14:paraId="0000013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2.1. Cheltuieli pentru asigurarea utilităţilor necesare obiectivului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3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3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3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3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3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39">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3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3 Cheltuieli pentru proiectare şi asistenţă tehnică - total, din care: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3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3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3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3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3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0">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4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3.1 Studii de teren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4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4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4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7">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4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3.1.1. Studii de teren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4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4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4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E">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4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3.1.2. Raport privind impactul asupra mediului</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5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5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5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5">
            <w:pPr>
              <w:spacing w:after="0" w:line="240" w:lineRule="auto"/>
              <w:rPr>
                <w:rFonts w:ascii="Raleway" w:cs="Raleway" w:eastAsia="Raleway" w:hAnsi="Raleway"/>
              </w:rPr>
            </w:pPr>
            <w:r w:rsidDel="00000000" w:rsidR="00000000" w:rsidRPr="00000000">
              <w:rPr>
                <w:rtl w:val="0"/>
              </w:rPr>
            </w:r>
          </w:p>
        </w:tc>
      </w:tr>
      <w:tr>
        <w:trPr>
          <w:cantSplit w:val="0"/>
          <w:trHeight w:val="244"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5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3.1.3. Alte studii specifice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5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5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5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C">
            <w:pPr>
              <w:spacing w:after="0" w:line="240" w:lineRule="auto"/>
              <w:rPr>
                <w:rFonts w:ascii="Raleway" w:cs="Raleway" w:eastAsia="Raleway" w:hAnsi="Raleway"/>
              </w:rPr>
            </w:pPr>
            <w:r w:rsidDel="00000000" w:rsidR="00000000" w:rsidRPr="00000000">
              <w:rPr>
                <w:rtl w:val="0"/>
              </w:rPr>
            </w:r>
          </w:p>
        </w:tc>
      </w:tr>
      <w:tr>
        <w:trPr>
          <w:cantSplit w:val="0"/>
          <w:trHeight w:val="337"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5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3.2 Documentaţii-suport şi cheltuieli pentru obţinere de avize, acorduri şi autorizaţii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5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5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6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6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6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63">
            <w:pPr>
              <w:spacing w:after="0" w:line="240" w:lineRule="auto"/>
              <w:rPr>
                <w:rFonts w:ascii="Raleway" w:cs="Raleway" w:eastAsia="Raleway" w:hAnsi="Raleway"/>
              </w:rPr>
            </w:pPr>
            <w:r w:rsidDel="00000000" w:rsidR="00000000" w:rsidRPr="00000000">
              <w:rPr>
                <w:rtl w:val="0"/>
              </w:rPr>
            </w:r>
          </w:p>
        </w:tc>
      </w:tr>
      <w:tr>
        <w:trPr>
          <w:cantSplit w:val="0"/>
          <w:trHeight w:val="259"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6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3.3 Expertizare tehnică</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6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6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6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6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6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6A">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6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3.4 Certificarea performanţei energetice şi auditul energetic al clădirilor</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6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6D">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6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6F">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7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71">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7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 Proiectare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7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74">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7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76">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7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78">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7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3.5.1. Temă de proiectare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7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7B">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7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7D">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7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7F">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8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3.5.2. Studiu de prefezabilitate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8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82">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8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84">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8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86">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8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3.5.3. Studiu de fezabilitate/documentaţie de avizare a lucrărilor de intervenţii şi deviz general</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8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89">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8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8B">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8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8D">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8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3.5.4. Documentaţiile tehnice necesare în vederea obţinerii avizelor/acordurilor/autorizaţiilor</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8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90">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9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92">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9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94">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9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3.5.5. Verificarea tehnică de calitate a proiectului tehnic şi a detaliilor de execuţie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9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97">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9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99">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9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9B">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9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3.5.6. Proiect tehnic şi detalii de execuţie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9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9E">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9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A0">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A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A2">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A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3.6 Organizarea procedurilor de achiziţie (N)</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A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A5">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A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A7">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A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A9">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A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3.7 Consultanţă</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A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AC">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A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AE">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A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B0">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B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3.7.1. Managementul de proiect pentru obiectivul de investiţii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B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B3">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B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B5">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B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B7">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B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3.7.2. Auditul financiar (N)</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B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BA">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B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BC">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B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BE">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B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3.8 Asistenţă tehnică</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C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C1">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C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C3">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C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C5">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C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3.8.1. Asistenţă tehnică din partea proiectantului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C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C8">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C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CA">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C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CC">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C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3.8.1.1. pe perioada de execuţie a lucrărilor</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C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CF">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D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D1">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D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D3">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D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3.8.1.2. pentru participarea proiectantului la fazele incluse în programul de control al lucrărilor de execuţie, avizat de către Inspectoratul de Stat în Construcţii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D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D6">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D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D8">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D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DA">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D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3.8.2. Dirigenţie de şantier</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D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DD">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D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DF">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E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E1">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E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3.8.3. Coordonator în materie de securitate şi sănătate - conform Hotărârii Guvernului nr.</w:t>
            </w:r>
          </w:p>
          <w:p w:rsidR="00000000" w:rsidDel="00000000" w:rsidP="00000000" w:rsidRDefault="00000000" w:rsidRPr="00000000" w14:paraId="000001E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300/2006, cu modificările şi completările ulterioare</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E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E5">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E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E7">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E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E9">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Capitolul 4 Cheltuieli pentru investiţia de bază - total, din care: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B">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C">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D">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E">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F">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0">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4" w:val="single"/>
              <w:left w:color="008080" w:space="0" w:sz="8" w:val="single"/>
              <w:bottom w:color="008080" w:space="0" w:sz="4" w:val="single"/>
              <w:right w:color="000000" w:space="0" w:sz="0" w:val="nil"/>
            </w:tcBorders>
            <w:vAlign w:val="center"/>
          </w:tcPr>
          <w:p w:rsidR="00000000" w:rsidDel="00000000" w:rsidP="00000000" w:rsidRDefault="00000000" w:rsidRPr="00000000" w14:paraId="000001F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4.1 Construcţii şi instalaţii</w:t>
            </w:r>
          </w:p>
        </w:tc>
        <w:tc>
          <w:tcPr>
            <w:tcBorders>
              <w:top w:color="000000" w:space="0" w:sz="4" w:val="single"/>
              <w:left w:color="008080" w:space="0" w:sz="8" w:val="single"/>
              <w:bottom w:color="008080" w:space="0" w:sz="4" w:val="single"/>
              <w:right w:color="008080" w:space="0" w:sz="4" w:val="single"/>
            </w:tcBorders>
            <w:vAlign w:val="center"/>
          </w:tcPr>
          <w:p w:rsidR="00000000" w:rsidDel="00000000" w:rsidP="00000000" w:rsidRDefault="00000000" w:rsidRPr="00000000" w14:paraId="000001F2">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1F3">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0" w:val="nil"/>
              <w:bottom w:color="008080" w:space="0" w:sz="4" w:val="single"/>
              <w:right w:color="008080" w:space="0" w:sz="4" w:val="single"/>
            </w:tcBorders>
            <w:vAlign w:val="center"/>
          </w:tcPr>
          <w:p w:rsidR="00000000" w:rsidDel="00000000" w:rsidP="00000000" w:rsidRDefault="00000000" w:rsidRPr="00000000" w14:paraId="000001F4">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1F5">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F6">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1F7">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F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4.2 Montaj utilaje, echipamente tehnologice şi funcţionale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F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F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F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F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F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FE">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F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4.3 Utilaje, echipamente tehnologice şi funcţionale care necesită montaj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0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0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0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05">
            <w:pPr>
              <w:spacing w:after="0" w:line="240" w:lineRule="auto"/>
              <w:rPr>
                <w:rFonts w:ascii="Raleway" w:cs="Raleway" w:eastAsia="Raleway" w:hAnsi="Raleway"/>
              </w:rPr>
            </w:pPr>
            <w:r w:rsidDel="00000000" w:rsidR="00000000" w:rsidRPr="00000000">
              <w:rPr>
                <w:rtl w:val="0"/>
              </w:rPr>
            </w:r>
          </w:p>
        </w:tc>
      </w:tr>
      <w:tr>
        <w:trPr>
          <w:cantSplit w:val="0"/>
          <w:trHeight w:val="480"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0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4.4 Utilaje, echipamente tehnologice şi funcţionale care nu necesită montaj şi echipamente de transport</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0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0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0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0C">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0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4.5 Dotări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0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1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1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1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13">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1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4.6 Active necorporale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1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1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1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1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1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1A">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8080" w:space="0" w:sz="4" w:val="single"/>
              <w:left w:color="008080" w:space="0" w:sz="8" w:val="single"/>
              <w:bottom w:color="008080" w:space="0" w:sz="4" w:val="single"/>
              <w:right w:color="000000" w:space="0" w:sz="0" w:val="nil"/>
            </w:tcBorders>
            <w:vAlign w:val="bottom"/>
          </w:tcPr>
          <w:p w:rsidR="00000000" w:rsidDel="00000000" w:rsidP="00000000" w:rsidRDefault="00000000" w:rsidRPr="00000000" w14:paraId="0000021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5 Alte cheltuieli - total, din care: </w:t>
            </w:r>
          </w:p>
        </w:tc>
        <w:tc>
          <w:tcPr>
            <w:tcBorders>
              <w:top w:color="008080" w:space="0" w:sz="4" w:val="single"/>
              <w:left w:color="008080" w:space="0" w:sz="8" w:val="single"/>
              <w:bottom w:color="008080" w:space="0" w:sz="4" w:val="single"/>
              <w:right w:color="008080" w:space="0" w:sz="4" w:val="single"/>
            </w:tcBorders>
            <w:vAlign w:val="center"/>
          </w:tcPr>
          <w:p w:rsidR="00000000" w:rsidDel="00000000" w:rsidP="00000000" w:rsidRDefault="00000000" w:rsidRPr="00000000" w14:paraId="0000021C">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21D">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center"/>
          </w:tcPr>
          <w:p w:rsidR="00000000" w:rsidDel="00000000" w:rsidP="00000000" w:rsidRDefault="00000000" w:rsidRPr="00000000" w14:paraId="0000021E">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21F">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20">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21">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2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5.1 Organizare de şantier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2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2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2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2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2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28">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2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5.1.1 lucrări de construcţii  şi instalaţii aferente organizării de şantier</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2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2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2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2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2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2F">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3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5.1.2 cheltuieli conexe organizării şantierului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3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3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3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3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3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36">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3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 Comisioane, taxe, costul creditului</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3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3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3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3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3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3D">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3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5.2.1. Comisioanele şi dobânzile aferente creditului băncii finanţatoare</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3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4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4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4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4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44">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4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5.2.2. Cota aferentă ISC pentru controlul calităţii lucrărilor de construcţii</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4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4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4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4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4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4B">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4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5.2.3. Cota aferentă ISC pentru controlul statului în amenajarea teritoriului, urbanism şi pentru autorizarea lucrărilor de construcţ</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4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4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4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5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5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52">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5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5.2.4. Cota aferentă Casei Sociale a Constructorilor – CSC (N)</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5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5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5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5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5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59">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5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5.2.5. Taxe pentru acorduri, avize conforme şi autorizaţia de construire/desfiinţare</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5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5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5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5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5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60">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6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5.3 Cheltuieli diverse şi neprevăzute (N)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6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6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6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67">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6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5.4 Cheltuieli pentru informare şi publicitate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6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6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6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6E">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6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Capitolul 6 Cheltuieli pentru darea în exploatare - total, din care: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7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7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7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75">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7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6.1 Pregătirea personalului de exploatare (N)</w:t>
            </w:r>
          </w:p>
        </w:tc>
        <w:tc>
          <w:tcPr>
            <w:tcBorders>
              <w:top w:color="000000" w:space="0" w:sz="0" w:val="nil"/>
              <w:left w:color="008080" w:space="0" w:sz="8" w:val="single"/>
              <w:bottom w:color="008080" w:space="0" w:sz="4" w:val="single"/>
              <w:right w:color="008080" w:space="0" w:sz="4" w:val="single"/>
            </w:tcBorders>
            <w:shd w:fill="00b050" w:val="clear"/>
            <w:vAlign w:val="bottom"/>
          </w:tcPr>
          <w:p w:rsidR="00000000" w:rsidDel="00000000" w:rsidP="00000000" w:rsidRDefault="00000000" w:rsidRPr="00000000" w14:paraId="0000027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shd w:fill="00b050" w:val="clear"/>
            <w:vAlign w:val="bottom"/>
          </w:tcPr>
          <w:p w:rsidR="00000000" w:rsidDel="00000000" w:rsidP="00000000" w:rsidRDefault="00000000" w:rsidRPr="00000000" w14:paraId="0000027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shd w:fill="00b050" w:val="clear"/>
            <w:vAlign w:val="bottom"/>
          </w:tcPr>
          <w:p w:rsidR="00000000" w:rsidDel="00000000" w:rsidP="00000000" w:rsidRDefault="00000000" w:rsidRPr="00000000" w14:paraId="0000027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7C">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7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6.2 Probe tehnologice, încercări, rodaje, expertize la recepţie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7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8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8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83">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8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7 Cheltuieli aferente marjei de buget şi pentru constituirea rezervei de</w:t>
            </w:r>
          </w:p>
          <w:p w:rsidR="00000000" w:rsidDel="00000000" w:rsidP="00000000" w:rsidRDefault="00000000" w:rsidRPr="00000000" w14:paraId="0000028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implementare pentru ajustarea de preţ</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8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8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8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8B">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8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7.1. Cheltuieli aferente marjei de buget 25% din (1.2 + 1.3 + 1.4 + 2 + 3.1 + 3.2 + 3.3 + 3.5 + 3.7 + 3.8 + 4 + 5.1.1)</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8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8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9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92">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9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7.2. Cheltuieli pentru constituirea rezervei de implementare pentru ajustarea de preţ</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9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9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9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99">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9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TOTAL GENERAL</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9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9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9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0">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A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Valoare TVA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A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A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A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7">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A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TOTAL GENERAL inclusiv TVA</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A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A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A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E">
            <w:pPr>
              <w:spacing w:after="0" w:line="240" w:lineRule="auto"/>
              <w:rPr>
                <w:rFonts w:ascii="Raleway" w:cs="Raleway" w:eastAsia="Raleway" w:hAnsi="Raleway"/>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2AF">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2B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LEI</w:t>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B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w:t>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B4">
            <w:pPr>
              <w:spacing w:after="0" w:line="240" w:lineRule="auto"/>
              <w:rPr>
                <w:rFonts w:ascii="Raleway" w:cs="Raleway" w:eastAsia="Raleway" w:hAnsi="Raleway"/>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2B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 TOTALĂ</w:t>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2B7">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B9">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BB">
            <w:pPr>
              <w:spacing w:after="0" w:line="240" w:lineRule="auto"/>
              <w:rPr>
                <w:rFonts w:ascii="Raleway" w:cs="Raleway" w:eastAsia="Raleway" w:hAnsi="Raleway"/>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2B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 ELIGIBILĂ</w:t>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2BE">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C0">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C2">
            <w:pPr>
              <w:spacing w:after="0" w:line="240" w:lineRule="auto"/>
              <w:rPr>
                <w:rFonts w:ascii="Raleway" w:cs="Raleway" w:eastAsia="Raleway" w:hAnsi="Raleway"/>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8080" w:space="0" w:sz="8" w:val="single"/>
              <w:right w:color="000000" w:space="0" w:sz="0" w:val="nil"/>
            </w:tcBorders>
            <w:vAlign w:val="bottom"/>
          </w:tcPr>
          <w:p w:rsidR="00000000" w:rsidDel="00000000" w:rsidP="00000000" w:rsidRDefault="00000000" w:rsidRPr="00000000" w14:paraId="000002C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 NEELIGIBILĂ</w:t>
            </w:r>
          </w:p>
        </w:tc>
        <w:tc>
          <w:tcPr>
            <w:gridSpan w:val="2"/>
            <w:tcBorders>
              <w:top w:color="008080" w:space="0" w:sz="4" w:val="single"/>
              <w:left w:color="008080" w:space="0" w:sz="8" w:val="single"/>
              <w:bottom w:color="008080" w:space="0" w:sz="8" w:val="single"/>
              <w:right w:color="008080" w:space="0" w:sz="8" w:val="single"/>
            </w:tcBorders>
            <w:vAlign w:val="bottom"/>
          </w:tcPr>
          <w:p w:rsidR="00000000" w:rsidDel="00000000" w:rsidP="00000000" w:rsidRDefault="00000000" w:rsidRPr="00000000" w14:paraId="000002C5">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8" w:val="single"/>
              <w:right w:color="008080" w:space="0" w:sz="8" w:val="single"/>
            </w:tcBorders>
            <w:vAlign w:val="bottom"/>
          </w:tcPr>
          <w:p w:rsidR="00000000" w:rsidDel="00000000" w:rsidP="00000000" w:rsidRDefault="00000000" w:rsidRPr="00000000" w14:paraId="000002C7">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8" w:val="single"/>
              <w:right w:color="008080" w:space="0" w:sz="8" w:val="single"/>
            </w:tcBorders>
            <w:vAlign w:val="bottom"/>
          </w:tcPr>
          <w:p w:rsidR="00000000" w:rsidDel="00000000" w:rsidP="00000000" w:rsidRDefault="00000000" w:rsidRPr="00000000" w14:paraId="000002C9">
            <w:pPr>
              <w:spacing w:after="0" w:line="240" w:lineRule="auto"/>
              <w:rPr>
                <w:rFonts w:ascii="Raleway" w:cs="Raleway" w:eastAsia="Raleway" w:hAnsi="Raleway"/>
              </w:rPr>
            </w:pPr>
            <w:r w:rsidDel="00000000" w:rsidR="00000000" w:rsidRPr="00000000">
              <w:rPr>
                <w:rtl w:val="0"/>
              </w:rPr>
            </w:r>
          </w:p>
        </w:tc>
      </w:tr>
    </w:tbl>
    <w:p w:rsidR="00000000" w:rsidDel="00000000" w:rsidP="00000000" w:rsidRDefault="00000000" w:rsidRPr="00000000" w14:paraId="000002C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Toate costurile vor fi exprimate în Euro şi se vor baza pe devizul general din Studiul de fezabilitate/ Memoriu justificativ/ DALI  (întocmit în Euro)</w:t>
      </w:r>
    </w:p>
    <w:p w:rsidR="00000000" w:rsidDel="00000000" w:rsidP="00000000" w:rsidRDefault="00000000" w:rsidRPr="00000000" w14:paraId="000002C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rsidR="00000000" w:rsidDel="00000000" w:rsidP="00000000" w:rsidRDefault="00000000" w:rsidRPr="00000000" w14:paraId="000002C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D2.2. -  Verificare efectiva a bugetului indicativ, inclusiv a cheltuielilor eligibile/ neeligibile (pentru componenta de servicii a proiectului)</w:t>
      </w:r>
    </w:p>
    <w:tbl>
      <w:tblPr>
        <w:tblStyle w:val="Table7"/>
        <w:tblW w:w="9498.0" w:type="dxa"/>
        <w:jc w:val="left"/>
        <w:tblInd w:w="-10.0" w:type="dxa"/>
        <w:tblLayout w:type="fixed"/>
        <w:tblLook w:val="0400"/>
      </w:tblPr>
      <w:tblGrid>
        <w:gridCol w:w="4536"/>
        <w:gridCol w:w="709"/>
        <w:gridCol w:w="567"/>
        <w:gridCol w:w="709"/>
        <w:gridCol w:w="1134"/>
        <w:gridCol w:w="879"/>
        <w:gridCol w:w="964"/>
        <w:tblGridChange w:id="0">
          <w:tblGrid>
            <w:gridCol w:w="4536"/>
            <w:gridCol w:w="709"/>
            <w:gridCol w:w="567"/>
            <w:gridCol w:w="709"/>
            <w:gridCol w:w="1134"/>
            <w:gridCol w:w="879"/>
            <w:gridCol w:w="964"/>
          </w:tblGrid>
        </w:tblGridChange>
      </w:tblGrid>
      <w:tr>
        <w:trPr>
          <w:cantSplit w:val="0"/>
          <w:trHeight w:val="600"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2C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Buget Indicativ al Proiectului (Valori fără TVA ) </w:t>
            </w:r>
          </w:p>
        </w:tc>
        <w:tc>
          <w:tcPr>
            <w:gridSpan w:val="2"/>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C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conform Cererii de finanţare</w:t>
            </w:r>
          </w:p>
        </w:tc>
        <w:tc>
          <w:tcPr>
            <w:gridSpan w:val="4"/>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2D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OJFIR/CRFIR/AFIR-verificare prin sondaj</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D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Denumirea capitolelor de cheltuieli</w:t>
            </w:r>
          </w:p>
        </w:tc>
        <w:tc>
          <w:tcPr>
            <w:gridSpan w:val="2"/>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gridSpan w:val="2"/>
            <w:tcBorders>
              <w:top w:color="000000" w:space="0" w:sz="4" w:val="single"/>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2D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conform SF, MJ, DALI (documentatie tehnico-economica)</w:t>
            </w:r>
          </w:p>
        </w:tc>
        <w:tc>
          <w:tcPr>
            <w:gridSpan w:val="2"/>
            <w:tcBorders>
              <w:top w:color="000000" w:space="0" w:sz="4"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2D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Diferenţe faţă de Cererea de finanţare</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D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2D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D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2D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E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2E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E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E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2E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E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2E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E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2E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E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E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 I CHELTUIELI CU PERSONALUL</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2E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E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2E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E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2E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F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6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2F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1.1 Cheltuieli cu salariile și onorariile experților implicați în organizarea și realizarea proiectului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2F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2F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F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2F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2F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1.2 Cheltuieli privind transportul experților la acțiunile proiectului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2F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F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2F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F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2F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F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6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2F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1.3 Cheltuieli privind cazarea experților la acțiunile proiectului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0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0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0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0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1.4 Cheltuieli privind masa/ diurna experților la acțiunile proiectului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0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0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0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0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0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0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0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 II CHELTUIELI PENTRU DERULAREA PROIECTULUI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0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0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1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1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1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2.1 Cheltuieli privind transportul participanților la acțiunile proiectului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1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1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1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1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1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1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6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1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2.2 Cheltuieli privind cazarea participanților la acțiunile proiectului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1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1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1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2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2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2.3 Cheltuieli privind masa participanților la acțiunile proiectului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2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2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2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2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2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2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2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2.4 Cheltuieli pentru servicii de traducere și interpretare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2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2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2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9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3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2.5 Cheltuieli cu servicii externalizate privind elaborarea de studii/ monografii, plan de afaceri/ studiu/ plan de marketing (inclusiv analize de piață, concept de marketing)</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3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3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3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3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3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3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9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3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2.6 Cheltuieli pentru închirierea de spații adecvate (care includ plata utilităților) pentru derularea activităților proiectului</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3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3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3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12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3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2.7 Cheltuieli pentru închirierea de echipamente și logistică pentru derularea acțiunilor în cadrul proiectului (inclusiv închiriere standuri de prezentare/ comercializare, mijloace transport marfă, corelat cu obiectivul proiectului)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3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4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4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4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4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4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6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4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2.8 Cheltuieli cu aplicații software adecvate activității descrise în proiect</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4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4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4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4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2.9 Cheltuieli pentru achiziția de materiale didactice și/ sau consumabile pentru derularea activităților proiectului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4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4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4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5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5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5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21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5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2.10 Cheltuieli cu materiale de informare și promovare utilizate în acțiunile proiectului (memory-stick, bloc-notes, pix, pliante, afișe, broșuri, banner, geantă umăr, mapă de prezentare, suport de curs, inclusiv pagină web, materiale audio și video promovare platită prin social media și alte rețele de publicitate, radio și televiziune, personalizare echipamente, personalizare auto, etc)</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5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5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5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5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5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2.11 Cheltuieli cu plata auditorului</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5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5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5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5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5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6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121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6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2.12 Cheltuieli privind informarea și promovarea, prin diverse canale de comunicare, a produselor agricole/alimentare care fac obiectul unei scheme de calitate</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36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36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6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6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36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615" w:hRule="atLeast"/>
          <w:tblHeader w:val="0"/>
        </w:trPr>
        <w:tc>
          <w:tcPr>
            <w:tcBorders>
              <w:top w:color="000000" w:space="0" w:sz="0" w:val="nil"/>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6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2.13 Alte cheltuieli pentru derularea proiectului (cheltuieli poștale/ de curierat, cheltuieli de telefonie)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6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6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36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6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Valoare TVA  </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37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7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37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7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37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7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8080" w:space="0" w:sz="8" w:val="single"/>
              <w:bottom w:color="000000" w:space="0" w:sz="0" w:val="nil"/>
              <w:right w:color="000000" w:space="0" w:sz="0" w:val="nil"/>
            </w:tcBorders>
            <w:shd w:fill="auto" w:val="clear"/>
            <w:vAlign w:val="center"/>
          </w:tcPr>
          <w:p w:rsidR="00000000" w:rsidDel="00000000" w:rsidP="00000000" w:rsidRDefault="00000000" w:rsidRPr="00000000" w14:paraId="0000037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VALOAREA PROIECTULUI</w:t>
            </w:r>
          </w:p>
        </w:tc>
        <w:tc>
          <w:tcPr>
            <w:gridSpan w:val="2"/>
            <w:tcBorders>
              <w:top w:color="000000" w:space="0" w:sz="8" w:val="single"/>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37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LEI</w:t>
            </w:r>
          </w:p>
        </w:tc>
        <w:tc>
          <w:tcPr>
            <w:gridSpan w:val="2"/>
            <w:tcBorders>
              <w:top w:color="000000" w:space="0" w:sz="8" w:val="single"/>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37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w:t>
            </w:r>
          </w:p>
        </w:tc>
        <w:tc>
          <w:tcPr>
            <w:gridSpan w:val="2"/>
            <w:tcBorders>
              <w:top w:color="000000" w:space="0" w:sz="0" w:val="nil"/>
              <w:left w:color="000000" w:space="0" w:sz="0" w:val="nil"/>
              <w:bottom w:color="000000" w:space="0" w:sz="0" w:val="nil"/>
              <w:right w:color="008080" w:space="0" w:sz="8" w:val="single"/>
            </w:tcBorders>
            <w:shd w:fill="auto" w:val="clear"/>
            <w:vAlign w:val="center"/>
          </w:tcPr>
          <w:p w:rsidR="00000000" w:rsidDel="00000000" w:rsidP="00000000" w:rsidRDefault="00000000" w:rsidRPr="00000000" w14:paraId="0000037B">
            <w:pPr>
              <w:spacing w:after="0" w:line="240" w:lineRule="auto"/>
              <w:rPr>
                <w:rFonts w:ascii="Raleway" w:cs="Raleway" w:eastAsia="Raleway" w:hAnsi="Raleway"/>
              </w:rPr>
            </w:pPr>
            <w:r w:rsidDel="00000000" w:rsidR="00000000" w:rsidRPr="00000000">
              <w:rPr>
                <w:rtl w:val="0"/>
              </w:rPr>
            </w:r>
          </w:p>
        </w:tc>
      </w:tr>
      <w:tr>
        <w:trPr>
          <w:cantSplit w:val="0"/>
          <w:trHeight w:val="315" w:hRule="atLeast"/>
          <w:tblHeader w:val="0"/>
        </w:trPr>
        <w:tc>
          <w:tcPr>
            <w:tcBorders>
              <w:top w:color="000000" w:space="0" w:sz="0" w:val="nil"/>
              <w:left w:color="008080" w:space="0" w:sz="8" w:val="single"/>
              <w:bottom w:color="000000" w:space="0" w:sz="0" w:val="nil"/>
              <w:right w:color="000000" w:space="0" w:sz="0" w:val="nil"/>
            </w:tcBorders>
            <w:shd w:fill="auto" w:val="clear"/>
            <w:vAlign w:val="center"/>
          </w:tcPr>
          <w:p w:rsidR="00000000" w:rsidDel="00000000" w:rsidP="00000000" w:rsidRDefault="00000000" w:rsidRPr="00000000" w14:paraId="0000037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 TOTALĂ</w:t>
            </w:r>
          </w:p>
        </w:tc>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7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gridSpan w:val="2"/>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38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gridSpan w:val="2"/>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38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8080" w:space="0" w:sz="8" w:val="single"/>
              <w:bottom w:color="000000" w:space="0" w:sz="0" w:val="nil"/>
              <w:right w:color="000000" w:space="0" w:sz="0" w:val="nil"/>
            </w:tcBorders>
            <w:shd w:fill="auto" w:val="clear"/>
            <w:vAlign w:val="center"/>
          </w:tcPr>
          <w:p w:rsidR="00000000" w:rsidDel="00000000" w:rsidP="00000000" w:rsidRDefault="00000000" w:rsidRPr="00000000" w14:paraId="0000038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 ELIGIBILĂ</w:t>
            </w:r>
          </w:p>
        </w:tc>
        <w:tc>
          <w:tcPr>
            <w:gridSpan w:val="2"/>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8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gridSpan w:val="2"/>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38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gridSpan w:val="2"/>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38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8080" w:space="0" w:sz="8" w:val="single"/>
              <w:bottom w:color="008080" w:space="0" w:sz="8" w:val="single"/>
              <w:right w:color="000000" w:space="0" w:sz="0" w:val="nil"/>
            </w:tcBorders>
            <w:shd w:fill="auto" w:val="clear"/>
            <w:vAlign w:val="center"/>
          </w:tcPr>
          <w:p w:rsidR="00000000" w:rsidDel="00000000" w:rsidP="00000000" w:rsidRDefault="00000000" w:rsidRPr="00000000" w14:paraId="0000038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 NEELIGIBILĂ</w:t>
            </w:r>
          </w:p>
        </w:tc>
        <w:tc>
          <w:tcPr>
            <w:gridSpan w:val="2"/>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38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38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gridSpan w:val="2"/>
            <w:tcBorders>
              <w:top w:color="000000" w:space="0" w:sz="0" w:val="nil"/>
              <w:left w:color="000000" w:space="0" w:sz="0" w:val="nil"/>
              <w:bottom w:color="008080" w:space="0" w:sz="8" w:val="single"/>
              <w:right w:color="008080" w:space="0" w:sz="8" w:val="single"/>
            </w:tcBorders>
            <w:shd w:fill="auto" w:val="clear"/>
            <w:vAlign w:val="center"/>
          </w:tcPr>
          <w:p w:rsidR="00000000" w:rsidDel="00000000" w:rsidP="00000000" w:rsidRDefault="00000000" w:rsidRPr="00000000" w14:paraId="0000039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bl>
    <w:p w:rsidR="00000000" w:rsidDel="00000000" w:rsidP="00000000" w:rsidRDefault="00000000" w:rsidRPr="00000000" w14:paraId="0000039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Toate costurile vor fi exprimate în Euro şi se vor baza pe devizul general din Studiul de fezabilitate/ Memoriu justificativ/ DALI  (întocmit în Euro)</w:t>
      </w:r>
    </w:p>
    <w:p w:rsidR="00000000" w:rsidDel="00000000" w:rsidP="00000000" w:rsidRDefault="00000000" w:rsidRPr="00000000" w14:paraId="0000039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rsidR="00000000" w:rsidDel="00000000" w:rsidP="00000000" w:rsidRDefault="00000000" w:rsidRPr="00000000" w14:paraId="00000394">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9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D2.3. -  Verificare efectiva a bugetului indicativ TOTALIZATOR, inclusiv a cheltuielilor eligibile/ neeligibile (pentru componenta de investitii si servicii a proiectului)</w:t>
      </w:r>
    </w:p>
    <w:p w:rsidR="00000000" w:rsidDel="00000000" w:rsidP="00000000" w:rsidRDefault="00000000" w:rsidRPr="00000000" w14:paraId="00000396">
      <w:pPr>
        <w:spacing w:after="0" w:line="240" w:lineRule="auto"/>
        <w:rPr>
          <w:rFonts w:ascii="Raleway" w:cs="Raleway" w:eastAsia="Raleway" w:hAnsi="Raleway"/>
        </w:rPr>
      </w:pPr>
      <w:r w:rsidDel="00000000" w:rsidR="00000000" w:rsidRPr="00000000">
        <w:rPr>
          <w:rtl w:val="0"/>
        </w:rPr>
      </w:r>
    </w:p>
    <w:tbl>
      <w:tblPr>
        <w:tblStyle w:val="Table8"/>
        <w:tblW w:w="9553.0" w:type="dxa"/>
        <w:jc w:val="left"/>
        <w:tblLayout w:type="fixed"/>
        <w:tblLook w:val="0400"/>
      </w:tblPr>
      <w:tblGrid>
        <w:gridCol w:w="6212"/>
        <w:gridCol w:w="546"/>
        <w:gridCol w:w="436"/>
        <w:gridCol w:w="727"/>
        <w:gridCol w:w="656"/>
        <w:gridCol w:w="513"/>
        <w:gridCol w:w="463"/>
        <w:tblGridChange w:id="0">
          <w:tblGrid>
            <w:gridCol w:w="6212"/>
            <w:gridCol w:w="546"/>
            <w:gridCol w:w="436"/>
            <w:gridCol w:w="727"/>
            <w:gridCol w:w="656"/>
            <w:gridCol w:w="513"/>
            <w:gridCol w:w="463"/>
          </w:tblGrid>
        </w:tblGridChange>
      </w:tblGrid>
      <w:tr>
        <w:trPr>
          <w:cantSplit w:val="0"/>
          <w:trHeight w:val="300" w:hRule="atLeast"/>
          <w:tblHeader w:val="0"/>
        </w:trPr>
        <w:tc>
          <w:tcPr>
            <w:tcBorders>
              <w:top w:color="008080" w:space="0" w:sz="8" w:val="single"/>
              <w:left w:color="008080" w:space="0" w:sz="8" w:val="single"/>
              <w:bottom w:color="008080" w:space="0" w:sz="4" w:val="single"/>
              <w:right w:color="000000" w:space="0" w:sz="0" w:val="nil"/>
            </w:tcBorders>
            <w:vAlign w:val="bottom"/>
          </w:tcPr>
          <w:p w:rsidR="00000000" w:rsidDel="00000000" w:rsidP="00000000" w:rsidRDefault="00000000" w:rsidRPr="00000000" w14:paraId="0000039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Buget Indicativ al Proiectului (Valori fără TVA ) </w:t>
            </w:r>
          </w:p>
        </w:tc>
        <w:tc>
          <w:tcPr>
            <w:gridSpan w:val="2"/>
            <w:vMerge w:val="restart"/>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39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conform Cererii de finanţare</w:t>
            </w:r>
          </w:p>
        </w:tc>
        <w:tc>
          <w:tcPr>
            <w:gridSpan w:val="4"/>
            <w:tcBorders>
              <w:top w:color="008080" w:space="0" w:sz="8" w:val="single"/>
              <w:left w:color="000000" w:space="0" w:sz="0" w:val="nil"/>
              <w:bottom w:color="008080" w:space="0" w:sz="8" w:val="single"/>
              <w:right w:color="008080" w:space="0" w:sz="8" w:val="single"/>
            </w:tcBorders>
            <w:vAlign w:val="center"/>
          </w:tcPr>
          <w:p w:rsidR="00000000" w:rsidDel="00000000" w:rsidP="00000000" w:rsidRDefault="00000000" w:rsidRPr="00000000" w14:paraId="0000039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OJFIR/CRFIR/AFIR-verificare prin sondaj</w:t>
            </w:r>
          </w:p>
        </w:tc>
      </w:tr>
      <w:tr>
        <w:trPr>
          <w:cantSplit w:val="0"/>
          <w:trHeight w:val="31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9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Denumirea capitolelor de cheltuieli</w:t>
            </w:r>
          </w:p>
        </w:tc>
        <w:tc>
          <w:tcPr>
            <w:gridSpan w:val="2"/>
            <w:vMerge w:val="continue"/>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gridSpan w:val="2"/>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3A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conform SF, MJ, DALI (documentatie tehnico-economica)</w:t>
            </w:r>
          </w:p>
        </w:tc>
        <w:tc>
          <w:tcPr>
            <w:gridSpan w:val="2"/>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3A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Diferenţe faţă de Cererea de finanţare</w:t>
            </w:r>
          </w:p>
        </w:tc>
      </w:tr>
      <w:tr>
        <w:trPr>
          <w:cantSplit w:val="0"/>
          <w:trHeight w:val="31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A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A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A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A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A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A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A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w:t>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A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A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A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A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B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B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B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3B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1 Cheltuieli pentru obţinerea şi amenajarea terenului - total, din care: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B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B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B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B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B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B9">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B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1.1Cheltuieli pentru obţinerea  terenului (N)</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3B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B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B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B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B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C0">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C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1.2 Cheltuieli pentru amenajarea terenului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C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C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C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C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C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C7">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C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1.3 Cheltuieli cu amenajări pentru  protecţia mediului şi aducerea la starea iniţială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C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C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C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C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C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CE">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C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1.4 Cheltuieli pentru relocarea/protecţia utilităţilor</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D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D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D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D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D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D5">
            <w:pPr>
              <w:spacing w:after="0" w:line="240" w:lineRule="auto"/>
              <w:rPr>
                <w:rFonts w:ascii="Raleway" w:cs="Raleway" w:eastAsia="Raleway" w:hAnsi="Raleway"/>
              </w:rPr>
            </w:pPr>
            <w:r w:rsidDel="00000000" w:rsidR="00000000" w:rsidRPr="00000000">
              <w:rPr>
                <w:rtl w:val="0"/>
              </w:rPr>
            </w:r>
          </w:p>
        </w:tc>
      </w:tr>
      <w:tr>
        <w:trPr>
          <w:cantSplit w:val="0"/>
          <w:trHeight w:val="450"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3D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2 Cheltuieli pentru asigurarea utilitaţilor necesare obiectivului - total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D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D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D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D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D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3DC">
            <w:pPr>
              <w:spacing w:after="0" w:line="240" w:lineRule="auto"/>
              <w:rPr>
                <w:rFonts w:ascii="Raleway" w:cs="Raleway" w:eastAsia="Raleway" w:hAnsi="Raleway"/>
              </w:rPr>
            </w:pPr>
            <w:r w:rsidDel="00000000" w:rsidR="00000000" w:rsidRPr="00000000">
              <w:rPr>
                <w:rtl w:val="0"/>
              </w:rPr>
            </w:r>
          </w:p>
        </w:tc>
      </w:tr>
      <w:tr>
        <w:trPr>
          <w:cantSplit w:val="0"/>
          <w:trHeight w:val="266" w:hRule="atLeast"/>
          <w:tblHeader w:val="0"/>
        </w:trPr>
        <w:tc>
          <w:tcPr>
            <w:tcBorders>
              <w:top w:color="000000" w:space="0" w:sz="0" w:val="nil"/>
              <w:left w:color="008080" w:space="0" w:sz="8" w:val="single"/>
              <w:bottom w:color="008080" w:space="0" w:sz="4" w:val="single"/>
              <w:right w:color="000000" w:space="0" w:sz="0" w:val="nil"/>
            </w:tcBorders>
          </w:tcPr>
          <w:p w:rsidR="00000000" w:rsidDel="00000000" w:rsidP="00000000" w:rsidRDefault="00000000" w:rsidRPr="00000000" w14:paraId="000003D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2.1. Cheltuieli pentru asigurarea utilităţilor necesare obiectivului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3D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D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E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E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E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E3">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3E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3 Cheltuieli pentru proiectare şi asistenţă tehnică - total, din care: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E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E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E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E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E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EA">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3E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3.1 Studii de teren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E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E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E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E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F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F1">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3F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3.1.1. Studii de teren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F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F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F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F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F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F8">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3F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3.1.2. Raport privind impactul asupra mediului</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3F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F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3F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F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3F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3FF">
            <w:pPr>
              <w:spacing w:after="0" w:line="240" w:lineRule="auto"/>
              <w:rPr>
                <w:rFonts w:ascii="Raleway" w:cs="Raleway" w:eastAsia="Raleway" w:hAnsi="Raleway"/>
              </w:rPr>
            </w:pPr>
            <w:r w:rsidDel="00000000" w:rsidR="00000000" w:rsidRPr="00000000">
              <w:rPr>
                <w:rtl w:val="0"/>
              </w:rPr>
            </w:r>
          </w:p>
        </w:tc>
      </w:tr>
      <w:tr>
        <w:trPr>
          <w:cantSplit w:val="0"/>
          <w:trHeight w:val="244"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40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3.1.3. Alte studii specifice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0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0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0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0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0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06">
            <w:pPr>
              <w:spacing w:after="0" w:line="240" w:lineRule="auto"/>
              <w:rPr>
                <w:rFonts w:ascii="Raleway" w:cs="Raleway" w:eastAsia="Raleway" w:hAnsi="Raleway"/>
              </w:rPr>
            </w:pPr>
            <w:r w:rsidDel="00000000" w:rsidR="00000000" w:rsidRPr="00000000">
              <w:rPr>
                <w:rtl w:val="0"/>
              </w:rPr>
            </w:r>
          </w:p>
        </w:tc>
      </w:tr>
      <w:tr>
        <w:trPr>
          <w:cantSplit w:val="0"/>
          <w:trHeight w:val="337"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0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3.2 Documentaţii-suport şi cheltuieli pentru obţinere de avize, acorduri şi autorizaţii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0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0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0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0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0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0D">
            <w:pPr>
              <w:spacing w:after="0" w:line="240" w:lineRule="auto"/>
              <w:rPr>
                <w:rFonts w:ascii="Raleway" w:cs="Raleway" w:eastAsia="Raleway" w:hAnsi="Raleway"/>
              </w:rPr>
            </w:pPr>
            <w:r w:rsidDel="00000000" w:rsidR="00000000" w:rsidRPr="00000000">
              <w:rPr>
                <w:rtl w:val="0"/>
              </w:rPr>
            </w:r>
          </w:p>
        </w:tc>
      </w:tr>
      <w:tr>
        <w:trPr>
          <w:cantSplit w:val="0"/>
          <w:trHeight w:val="259"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0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3.3 Expertizare tehnică</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0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1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1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1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1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14">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1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3.4 Certificarea performanţei energetice şi auditul energetic al clădirilor</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1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17">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1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19">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1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1B">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1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 Proiectare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1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1E">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1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20">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2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22">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2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3.5.1. Temă de proiectare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2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25">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2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27">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2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29">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2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3.5.2. Studiu de prefezabilitate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2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2C">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2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2E">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2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30">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3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3.5.3. Studiu de fezabilitate/documentaţie de avizare a lucrărilor de intervenţii şi deviz general</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3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33">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3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35">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3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37">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3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3.5.4. Documentaţiile tehnice necesare în vederea obţinerii avizelor/acordurilor/autorizaţiilor</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3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3A">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3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3C">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3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3E">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3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3.5.5. Verificarea tehnică de calitate a proiectului tehnic şi a detaliilor de execuţie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4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41">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4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43">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4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45">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4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3.5.6. Proiect tehnic şi detalii de execuţie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44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48">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4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4A">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4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4C">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4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3.6 Organizarea procedurilor de achiziţie (N)</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4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4F">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5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51">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5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53">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5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3.7 Consultanţă</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5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56">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5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58">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5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5A">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5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3.7.1. Managementul de proiect pentru obiectivul de investiţii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5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5D">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5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5F">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6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61">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6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3.7.2. Auditul financiar (N)</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6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64">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6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66">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6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68">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6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3.8 Asistenţă tehnică</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6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6B">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6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6D">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6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6F">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7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3.8.1. Asistenţă tehnică din partea proiectantului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7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72">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7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74">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7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76">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7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3.8.1.1. pe perioada de execuţie a lucrărilor</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7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79">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7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7B">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7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7D">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7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3.8.1.2. pentru participarea proiectantului la fazele incluse în programul de control al lucrărilor de execuţie, avizat de către Inspectoratul de Stat în Construcţii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7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80">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8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82">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8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84">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8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3.8.2. Dirigenţie de şantier</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8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87">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8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89">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8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8B">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48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3.8.3. Coordonator în materie de securitate şi sănătate - conform Hotărârii Guvernului nr.</w:t>
            </w:r>
          </w:p>
          <w:p w:rsidR="00000000" w:rsidDel="00000000" w:rsidP="00000000" w:rsidRDefault="00000000" w:rsidRPr="00000000" w14:paraId="0000048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300/2006, cu modificările şi completările ulterioare</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48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8F">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9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491">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49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493">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9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Capitolul 4 Cheltuieli pentru investiţia de bază - total, din care: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5">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6">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7">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8">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99">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9A">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4" w:val="single"/>
              <w:left w:color="008080" w:space="0" w:sz="8" w:val="single"/>
              <w:bottom w:color="008080" w:space="0" w:sz="4" w:val="single"/>
              <w:right w:color="000000" w:space="0" w:sz="0" w:val="nil"/>
            </w:tcBorders>
            <w:vAlign w:val="center"/>
          </w:tcPr>
          <w:p w:rsidR="00000000" w:rsidDel="00000000" w:rsidP="00000000" w:rsidRDefault="00000000" w:rsidRPr="00000000" w14:paraId="0000049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4.1 Construcţii şi instalaţii</w:t>
            </w:r>
          </w:p>
        </w:tc>
        <w:tc>
          <w:tcPr>
            <w:tcBorders>
              <w:top w:color="000000" w:space="0" w:sz="4" w:val="single"/>
              <w:left w:color="008080" w:space="0" w:sz="8" w:val="single"/>
              <w:bottom w:color="008080" w:space="0" w:sz="4" w:val="single"/>
              <w:right w:color="008080" w:space="0" w:sz="4" w:val="single"/>
            </w:tcBorders>
            <w:vAlign w:val="center"/>
          </w:tcPr>
          <w:p w:rsidR="00000000" w:rsidDel="00000000" w:rsidP="00000000" w:rsidRDefault="00000000" w:rsidRPr="00000000" w14:paraId="0000049C">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49D">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0" w:val="nil"/>
              <w:bottom w:color="008080" w:space="0" w:sz="4" w:val="single"/>
              <w:right w:color="008080" w:space="0" w:sz="4" w:val="single"/>
            </w:tcBorders>
            <w:vAlign w:val="center"/>
          </w:tcPr>
          <w:p w:rsidR="00000000" w:rsidDel="00000000" w:rsidP="00000000" w:rsidRDefault="00000000" w:rsidRPr="00000000" w14:paraId="0000049E">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49F">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A0">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4A1">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A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4.2 Montaj utilaje, echipamente tehnologice şi funcţionale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A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A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A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A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A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A8">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A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4.3 Utilaje, echipamente tehnologice şi funcţionale care necesită montaj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A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A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A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A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A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AF">
            <w:pPr>
              <w:spacing w:after="0" w:line="240" w:lineRule="auto"/>
              <w:rPr>
                <w:rFonts w:ascii="Raleway" w:cs="Raleway" w:eastAsia="Raleway" w:hAnsi="Raleway"/>
              </w:rPr>
            </w:pPr>
            <w:r w:rsidDel="00000000" w:rsidR="00000000" w:rsidRPr="00000000">
              <w:rPr>
                <w:rtl w:val="0"/>
              </w:rPr>
            </w:r>
          </w:p>
        </w:tc>
      </w:tr>
      <w:tr>
        <w:trPr>
          <w:cantSplit w:val="0"/>
          <w:trHeight w:val="480"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B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4.4 Utilaje, echipamente tehnologice şi funcţionale care nu necesită montaj şi echipamente de transport</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B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B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B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B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B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B6">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B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4.5 Dotări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B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B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B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B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B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BD">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B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4.6 Active necorporale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B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C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C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C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C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C4">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8080" w:space="0" w:sz="4" w:val="single"/>
              <w:left w:color="008080" w:space="0" w:sz="8" w:val="single"/>
              <w:bottom w:color="008080" w:space="0" w:sz="4" w:val="single"/>
              <w:right w:color="000000" w:space="0" w:sz="0" w:val="nil"/>
            </w:tcBorders>
            <w:vAlign w:val="bottom"/>
          </w:tcPr>
          <w:p w:rsidR="00000000" w:rsidDel="00000000" w:rsidP="00000000" w:rsidRDefault="00000000" w:rsidRPr="00000000" w14:paraId="000004C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5 Alte cheltuieli - total, din care: </w:t>
            </w:r>
          </w:p>
        </w:tc>
        <w:tc>
          <w:tcPr>
            <w:tcBorders>
              <w:top w:color="008080" w:space="0" w:sz="4" w:val="single"/>
              <w:left w:color="008080" w:space="0" w:sz="8" w:val="single"/>
              <w:bottom w:color="008080" w:space="0" w:sz="4" w:val="single"/>
              <w:right w:color="008080" w:space="0" w:sz="4" w:val="single"/>
            </w:tcBorders>
            <w:vAlign w:val="center"/>
          </w:tcPr>
          <w:p w:rsidR="00000000" w:rsidDel="00000000" w:rsidP="00000000" w:rsidRDefault="00000000" w:rsidRPr="00000000" w14:paraId="000004C6">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4C7">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center"/>
          </w:tcPr>
          <w:p w:rsidR="00000000" w:rsidDel="00000000" w:rsidP="00000000" w:rsidRDefault="00000000" w:rsidRPr="00000000" w14:paraId="000004C8">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4C9">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4CA">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4CB">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C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5.1 Organizare de şantier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C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C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C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D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D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D2">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D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5.1.1 lucrări de construcţii  şi instalaţii aferente organizării de şantier</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D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D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D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D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D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D9">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D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5.1.2 cheltuieli conexe organizării şantierului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4D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D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4D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D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D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E0">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E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 Comisioane, taxe, costul creditului</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4E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E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E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E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E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E7">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E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5.2.1. Comisioanele şi dobânzile aferente creditului băncii finanţatoare</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4E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E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E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E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E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EE">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E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5.2.2. Cota aferentă ISC pentru controlul calităţii lucrărilor de construcţii</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4F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F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F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F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F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F5">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F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5.2.3. Cota aferentă ISC pentru controlul statului în amenajarea teritoriului, urbanism şi pentru autorizarea lucrărilor de construcţ</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4F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F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F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F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4F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4FC">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4F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5.2.4. Cota aferentă Casei Sociale a Constructorilor – CSC (N)</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4F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4F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0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0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0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03">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0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5.2.5. Taxe pentru acorduri, avize conforme şi autorizaţia de construire/desfiinţare</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50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0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0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0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0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0A">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0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5.3 Cheltuieli diverse şi neprevăzute (N)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0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0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0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0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1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11">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1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5.4 Cheltuieli pentru informare şi publicitate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1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1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1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1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1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18">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51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Capitolul 6 Cheltuieli pentru darea în exploatare - total, din care: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1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1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1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1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1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1F">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2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6.1 Pregătirea personalului de exploatare (N)</w:t>
            </w:r>
          </w:p>
        </w:tc>
        <w:tc>
          <w:tcPr>
            <w:tcBorders>
              <w:top w:color="000000" w:space="0" w:sz="0" w:val="nil"/>
              <w:left w:color="008080" w:space="0" w:sz="8" w:val="single"/>
              <w:bottom w:color="008080" w:space="0" w:sz="4" w:val="single"/>
              <w:right w:color="008080" w:space="0" w:sz="4" w:val="single"/>
            </w:tcBorders>
            <w:shd w:fill="00b050" w:val="clear"/>
            <w:vAlign w:val="bottom"/>
          </w:tcPr>
          <w:p w:rsidR="00000000" w:rsidDel="00000000" w:rsidP="00000000" w:rsidRDefault="00000000" w:rsidRPr="00000000" w14:paraId="0000052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2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shd w:fill="00b050" w:val="clear"/>
            <w:vAlign w:val="bottom"/>
          </w:tcPr>
          <w:p w:rsidR="00000000" w:rsidDel="00000000" w:rsidP="00000000" w:rsidRDefault="00000000" w:rsidRPr="00000000" w14:paraId="0000052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2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shd w:fill="00b050" w:val="clear"/>
            <w:vAlign w:val="bottom"/>
          </w:tcPr>
          <w:p w:rsidR="00000000" w:rsidDel="00000000" w:rsidP="00000000" w:rsidRDefault="00000000" w:rsidRPr="00000000" w14:paraId="0000052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26">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2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6.2 Probe tehnologice, încercări, rodaje, expertize la recepţie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2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2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2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2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2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2D">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2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7 Cheltuieli aferente marjei de buget şi pentru constituirea rezervei de</w:t>
            </w:r>
          </w:p>
          <w:p w:rsidR="00000000" w:rsidDel="00000000" w:rsidP="00000000" w:rsidRDefault="00000000" w:rsidRPr="00000000" w14:paraId="0000052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implementare pentru ajustarea de preţ</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3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3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3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3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3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35">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3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7.1. Cheltuieli aferente marjei de buget 25% din (1.2 + 1.3 + 1.4 + 2 + 3.1 + 3.2 + 3.3 + 3.5 + 3.7 + 3.8 + 4 + 5.1.1)</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3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3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3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3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3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3C">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3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7.2. Cheltuieli pentru constituirea rezervei de implementare pentru ajustarea de preţ</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3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3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4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4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4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43">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4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8 Cheltuieli servicii</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4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4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4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4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4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4A">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4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8.1. Cheltuieli cu personalul</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4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4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4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4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5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51">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5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8.2. Cheltuieli pentru derularea proiectului</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5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5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5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5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5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58">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55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TOTAL GENERAL</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55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5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55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55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5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5F">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56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Valoare TVA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56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6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6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6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6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66">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56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TOTAL GENERAL inclusiv TVA</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56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6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6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6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56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56D">
            <w:pPr>
              <w:spacing w:after="0" w:line="240" w:lineRule="auto"/>
              <w:rPr>
                <w:rFonts w:ascii="Raleway" w:cs="Raleway" w:eastAsia="Raleway" w:hAnsi="Raleway"/>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56E">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56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LEI</w:t>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57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w:t>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573">
            <w:pPr>
              <w:spacing w:after="0" w:line="240" w:lineRule="auto"/>
              <w:rPr>
                <w:rFonts w:ascii="Raleway" w:cs="Raleway" w:eastAsia="Raleway" w:hAnsi="Raleway"/>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57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 TOTALĂ</w:t>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576">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578">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57A">
            <w:pPr>
              <w:spacing w:after="0" w:line="240" w:lineRule="auto"/>
              <w:rPr>
                <w:rFonts w:ascii="Raleway" w:cs="Raleway" w:eastAsia="Raleway" w:hAnsi="Raleway"/>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57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 ELIGIBILĂ</w:t>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57D">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57F">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581">
            <w:pPr>
              <w:spacing w:after="0" w:line="240" w:lineRule="auto"/>
              <w:rPr>
                <w:rFonts w:ascii="Raleway" w:cs="Raleway" w:eastAsia="Raleway" w:hAnsi="Raleway"/>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8080" w:space="0" w:sz="8" w:val="single"/>
              <w:right w:color="000000" w:space="0" w:sz="0" w:val="nil"/>
            </w:tcBorders>
            <w:vAlign w:val="bottom"/>
          </w:tcPr>
          <w:p w:rsidR="00000000" w:rsidDel="00000000" w:rsidP="00000000" w:rsidRDefault="00000000" w:rsidRPr="00000000" w14:paraId="0000058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 NEELIGIBILĂ</w:t>
            </w:r>
          </w:p>
        </w:tc>
        <w:tc>
          <w:tcPr>
            <w:gridSpan w:val="2"/>
            <w:tcBorders>
              <w:top w:color="008080" w:space="0" w:sz="4" w:val="single"/>
              <w:left w:color="008080" w:space="0" w:sz="8" w:val="single"/>
              <w:bottom w:color="008080" w:space="0" w:sz="8" w:val="single"/>
              <w:right w:color="008080" w:space="0" w:sz="8" w:val="single"/>
            </w:tcBorders>
            <w:vAlign w:val="bottom"/>
          </w:tcPr>
          <w:p w:rsidR="00000000" w:rsidDel="00000000" w:rsidP="00000000" w:rsidRDefault="00000000" w:rsidRPr="00000000" w14:paraId="00000584">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8" w:val="single"/>
              <w:right w:color="008080" w:space="0" w:sz="8" w:val="single"/>
            </w:tcBorders>
            <w:vAlign w:val="bottom"/>
          </w:tcPr>
          <w:p w:rsidR="00000000" w:rsidDel="00000000" w:rsidP="00000000" w:rsidRDefault="00000000" w:rsidRPr="00000000" w14:paraId="00000586">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8" w:val="single"/>
              <w:right w:color="008080" w:space="0" w:sz="8" w:val="single"/>
            </w:tcBorders>
            <w:vAlign w:val="bottom"/>
          </w:tcPr>
          <w:p w:rsidR="00000000" w:rsidDel="00000000" w:rsidP="00000000" w:rsidRDefault="00000000" w:rsidRPr="00000000" w14:paraId="00000588">
            <w:pPr>
              <w:spacing w:after="0" w:line="240" w:lineRule="auto"/>
              <w:rPr>
                <w:rFonts w:ascii="Raleway" w:cs="Raleway" w:eastAsia="Raleway" w:hAnsi="Raleway"/>
              </w:rPr>
            </w:pPr>
            <w:r w:rsidDel="00000000" w:rsidR="00000000" w:rsidRPr="00000000">
              <w:rPr>
                <w:rtl w:val="0"/>
              </w:rPr>
            </w:r>
          </w:p>
        </w:tc>
      </w:tr>
    </w:tbl>
    <w:p w:rsidR="00000000" w:rsidDel="00000000" w:rsidP="00000000" w:rsidRDefault="00000000" w:rsidRPr="00000000" w14:paraId="0000058A">
      <w:pPr>
        <w:spacing w:after="0" w:line="240" w:lineRule="auto"/>
        <w:rPr>
          <w:rFonts w:ascii="Raleway" w:cs="Raleway" w:eastAsia="Raleway" w:hAnsi="Raleway"/>
        </w:rPr>
      </w:pPr>
      <w:r w:rsidDel="00000000" w:rsidR="00000000" w:rsidRPr="00000000">
        <w:rPr>
          <w:rtl w:val="0"/>
        </w:rPr>
      </w:r>
    </w:p>
    <w:tbl>
      <w:tblPr>
        <w:tblStyle w:val="Table9"/>
        <w:tblW w:w="95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49"/>
        <w:gridCol w:w="912"/>
        <w:gridCol w:w="914"/>
        <w:gridCol w:w="1088"/>
        <w:tblGridChange w:id="0">
          <w:tblGrid>
            <w:gridCol w:w="6649"/>
            <w:gridCol w:w="912"/>
            <w:gridCol w:w="914"/>
            <w:gridCol w:w="1088"/>
          </w:tblGrid>
        </w:tblGridChange>
      </w:tblGrid>
      <w:tr>
        <w:trPr>
          <w:cantSplit w:val="0"/>
          <w:trHeight w:val="372"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8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Centralizator verificarea bugetelor indicative</w:t>
            </w:r>
          </w:p>
          <w:p w:rsidR="00000000" w:rsidDel="00000000" w:rsidP="00000000" w:rsidRDefault="00000000" w:rsidRPr="00000000" w14:paraId="0000058C">
            <w:pPr>
              <w:spacing w:after="0" w:line="240" w:lineRule="auto"/>
              <w:rPr>
                <w:rFonts w:ascii="Raleway" w:cs="Raleway" w:eastAsia="Raleway" w:hAnsi="Raleway"/>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8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efectuată</w:t>
            </w:r>
          </w:p>
        </w:tc>
      </w:tr>
      <w:tr>
        <w:trPr>
          <w:cantSplit w:val="0"/>
          <w:trHeight w:val="48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9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9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9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CAZUL</w:t>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9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Informaţiile furnizate în cadrul bugetului indicativ din cererea de finanţare sunt corecte şi sunt în conformitate cu devizele generale şi devizele pe obiect precizate în Studiul de fezabilitate/ Memoriul Justificativ/ / DALI/ Cererea de finanțare?</w:t>
            </w:r>
          </w:p>
          <w:p w:rsidR="00000000" w:rsidDel="00000000" w:rsidP="00000000" w:rsidRDefault="00000000" w:rsidRPr="00000000" w14:paraId="0000059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Informaţiile furnizate în cadrul bugetului indicativ pentru componenta de servicii, sunt corecte şi  sunt în conformitate cu Fundamentarea bugetului pe categorii de cheltuieli eligibile?</w:t>
            </w:r>
          </w:p>
          <w:p w:rsidR="00000000" w:rsidDel="00000000" w:rsidP="00000000" w:rsidRDefault="00000000" w:rsidRPr="00000000" w14:paraId="0000059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 cu diferenţe*</w:t>
            </w:r>
          </w:p>
          <w:p w:rsidR="00000000" w:rsidDel="00000000" w:rsidP="00000000" w:rsidRDefault="00000000" w:rsidRPr="00000000" w14:paraId="0000059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 Se completează în cazul când expertul constată diferenţe faţă de bugetul prezentat de  solicitant în cererea de finanţare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98">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599">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9A">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9B">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9C">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D">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59E">
            <w:pPr>
              <w:spacing w:after="0" w:line="240" w:lineRule="auto"/>
              <w:rPr>
                <w:rFonts w:ascii="Raleway" w:cs="Raleway" w:eastAsia="Raleway" w:hAnsi="Raleway"/>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Verificarea corectitudinii ratei de schimb. </w:t>
            </w:r>
          </w:p>
          <w:p w:rsidR="00000000" w:rsidDel="00000000" w:rsidP="00000000" w:rsidRDefault="00000000" w:rsidRPr="00000000" w14:paraId="000005A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Rata de conversie între Euro şi moneda naţională pentru România este cea publicată de Banca Central Europeană pe Internet la adresa: </w:t>
            </w:r>
            <w:hyperlink r:id="rId10">
              <w:r w:rsidDel="00000000" w:rsidR="00000000" w:rsidRPr="00000000">
                <w:rPr>
                  <w:rFonts w:ascii="Raleway" w:cs="Raleway" w:eastAsia="Raleway" w:hAnsi="Raleway"/>
                  <w:rtl w:val="0"/>
                </w:rPr>
                <w:t xml:space="preserve">http://www.ecb.int/index.html</w:t>
              </w:r>
            </w:hyperlink>
            <w:r w:rsidDel="00000000" w:rsidR="00000000" w:rsidRPr="00000000">
              <w:rPr>
                <w:rFonts w:ascii="Raleway" w:cs="Raleway" w:eastAsia="Raleway" w:hAnsi="Raleway"/>
                <w:rtl w:val="0"/>
              </w:rPr>
              <w:t xml:space="preserve"> (se anexează pagina conţinând cursul BCE din data întocmirii  Studiului de fezabilitate/ Memoriu justificativ/ DALI/ Cerere de finantare)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1">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2">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5A3">
            <w:pPr>
              <w:spacing w:after="0" w:line="240" w:lineRule="auto"/>
              <w:rPr>
                <w:rFonts w:ascii="Raleway" w:cs="Raleway" w:eastAsia="Raleway" w:hAnsi="Raleway"/>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Sunt eligibile cheltuielile aferente investițiilor/ serviciilor eligibile din proiect, în conformitate cu cele specificate în cadrul Fisei DR 36-LEADER-Dezvoltarea locală plasată sub responsabilitatea comunitații si Capitolul 4.7.3 Elemente comune suplimentare pentru intervențiile sectoriale pentru intervențiile de dezvoltare rurală sau comune atât pentru intervențiile sectoriale, cât și pentru cele de dezvoltare rurală din PNS?</w:t>
            </w:r>
          </w:p>
          <w:p w:rsidR="00000000" w:rsidDel="00000000" w:rsidP="00000000" w:rsidRDefault="00000000" w:rsidRPr="00000000" w14:paraId="000005A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3.3.1. 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6">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5A7">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A8">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9">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5AA">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AB">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5AC">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AD">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AE">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Investiţiile neeligibile au fost incadrate conform cheltuielilor neeligibile generale prevăzute in OMADR 1570/2022 cu modificările şi completările ulterioare, la cap. 4.7 din PS 2023-2027 si în fișa intervenţiei DR-36?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0">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1">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5B2">
            <w:pPr>
              <w:spacing w:after="0" w:line="240" w:lineRule="auto"/>
              <w:rPr>
                <w:rFonts w:ascii="Raleway" w:cs="Raleway" w:eastAsia="Raleway" w:hAnsi="Raleway"/>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4">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5">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5B6">
            <w:pPr>
              <w:spacing w:after="0" w:line="240" w:lineRule="auto"/>
              <w:rPr>
                <w:rFonts w:ascii="Raleway" w:cs="Raleway" w:eastAsia="Raleway" w:hAnsi="Raleway"/>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B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 Cheltuielile diverse şi neprevazute (Cap. 5.3) din Bugetul indicativ pentru componenta de investiţii a proiectului se încadrează, în cazul SF-ului/MJ-ului întocmit pe HG907/2016, în procentul de  maxim 10% din valoarea cheltuielilor prevazute la cap./ subcap. 1.2, 1.3, 1.4, 2, 3.5, 3.8  şi 4 A din devizul general, conform HG 907/2016, cu modificările şi completările ulterioare?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8">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9">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5BA">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B">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C">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D">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5BE">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 TVA-ul aferent cheltuielilor eligibile este trecut în coloana cheltuielilor eligibile (dacă solicitantul e neplătitor de TVA)?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0">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1">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5C2">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bl>
    <w:p w:rsidR="00000000" w:rsidDel="00000000" w:rsidP="00000000" w:rsidRDefault="00000000" w:rsidRPr="00000000" w14:paraId="000005C3">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C4">
      <w:pPr>
        <w:spacing w:after="0" w:line="240" w:lineRule="auto"/>
        <w:rPr>
          <w:rFonts w:ascii="Raleway" w:cs="Raleway" w:eastAsia="Raleway" w:hAnsi="Raleway"/>
        </w:rPr>
      </w:pPr>
      <w:r w:rsidDel="00000000" w:rsidR="00000000" w:rsidRPr="00000000">
        <w:rPr>
          <w:rtl w:val="0"/>
        </w:rPr>
      </w:r>
    </w:p>
    <w:tbl>
      <w:tblPr>
        <w:tblStyle w:val="Table10"/>
        <w:tblW w:w="95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81"/>
        <w:gridCol w:w="652"/>
        <w:gridCol w:w="746"/>
        <w:gridCol w:w="1084"/>
        <w:tblGridChange w:id="0">
          <w:tblGrid>
            <w:gridCol w:w="7081"/>
            <w:gridCol w:w="652"/>
            <w:gridCol w:w="746"/>
            <w:gridCol w:w="1084"/>
          </w:tblGrid>
        </w:tblGridChange>
      </w:tblGrid>
      <w:tr>
        <w:trPr>
          <w:cantSplit w:val="0"/>
          <w:trHeight w:val="374"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C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 3. Verificarea rezonabilităţii preţurilor</w:t>
            </w:r>
          </w:p>
          <w:p w:rsidR="00000000" w:rsidDel="00000000" w:rsidP="00000000" w:rsidRDefault="00000000" w:rsidRPr="00000000" w14:paraId="000005C6">
            <w:pPr>
              <w:spacing w:after="0" w:line="240" w:lineRule="auto"/>
              <w:rPr>
                <w:rFonts w:ascii="Raleway" w:cs="Raleway" w:eastAsia="Raleway" w:hAnsi="Raleway"/>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efectuată</w:t>
            </w:r>
          </w:p>
        </w:tc>
      </w:tr>
      <w:tr>
        <w:trPr>
          <w:cantSplit w:val="0"/>
          <w:trHeight w:val="59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CAZUL</w:t>
            </w:r>
          </w:p>
        </w:tc>
      </w:tr>
      <w:tr>
        <w:trPr>
          <w:cantSplit w:val="0"/>
          <w:trHeight w:val="4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Verificari pentru componenta de investitii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F">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0">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1">
            <w:pPr>
              <w:spacing w:after="0" w:line="240" w:lineRule="auto"/>
              <w:rPr>
                <w:rFonts w:ascii="Raleway" w:cs="Raleway" w:eastAsia="Raleway" w:hAnsi="Raleway"/>
              </w:rPr>
            </w:pPr>
            <w:r w:rsidDel="00000000" w:rsidR="00000000" w:rsidRPr="00000000">
              <w:rPr>
                <w:rtl w:val="0"/>
              </w:rPr>
            </w:r>
          </w:p>
        </w:tc>
      </w:tr>
      <w:tr>
        <w:trPr>
          <w:cantSplit w:val="0"/>
          <w:trHeight w:val="4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Categoria de bunuri se regăseşte în Baza de Date cu prețuri de Referință AFIR?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3">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4">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5">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D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Dacă la punctul 1 răspunsul este DA, sunt ataşate extrasele tipărite din baza de date cu prețuri de Referință?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7">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8">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9">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D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 Dacă la pct. 1. răspunsul este DA, preţurile utilizate pentru bunuri se încadrează în maximul prevăzut în  Baza de Date cu prețuri de Referință?</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B">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C">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D">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D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 Pentru servicii, solicitantul a prezentat trei oferte de preț în cazul în care acestea depășesc pragul valoric de 140.000 lei, şi o ofertă a căror valoare  este mai mică  sau egală cu pragul valoric de 140.000 lei ? (în cazul solicitanților publici)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7">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8">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9">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B">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C">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D">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8. Pentru lucrări, există în studiul de fezabilitate declaraţia proiectantului semnată şi ştampilată privind sursa de preţuri?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F">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0">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1">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3">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5F4">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5">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5F6">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7">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5F8">
            <w:pPr>
              <w:spacing w:after="0" w:line="240" w:lineRule="auto"/>
              <w:rPr>
                <w:rFonts w:ascii="Raleway" w:cs="Raleway" w:eastAsia="Raleway" w:hAnsi="Raleway"/>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Verificari pentru componenta de servicii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A">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B">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C">
            <w:pPr>
              <w:spacing w:after="0" w:line="240" w:lineRule="auto"/>
              <w:rPr>
                <w:rFonts w:ascii="Raleway" w:cs="Raleway" w:eastAsia="Raleway" w:hAnsi="Raleway"/>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10.Categoria de servicii se regăsește în Baza de Date?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E">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5FF">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0">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601">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2">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603">
            <w:pPr>
              <w:spacing w:after="0" w:line="240" w:lineRule="auto"/>
              <w:rPr>
                <w:rFonts w:ascii="Raleway" w:cs="Raleway" w:eastAsia="Raleway" w:hAnsi="Raleway"/>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11.Dacă la pct. 10 răspunsul este DA, preţurile utilizate sunt în limitele prevăzute în  Baza de Date?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5">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606">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7">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608">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9">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60A">
            <w:pPr>
              <w:spacing w:after="0" w:line="240" w:lineRule="auto"/>
              <w:rPr>
                <w:rFonts w:ascii="Raleway" w:cs="Raleway" w:eastAsia="Raleway" w:hAnsi="Raleway"/>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12.Dacă la pct. 10 răspunsul este NU, solicitantul a prezentat câte o ofertă conformă fiecare bun sau serviciu a cărui valoare nu depășește 15.000 Euro și câte 2 oferte conforme pentru fiecare bun sau serviciu care depășește această valoare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C">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60D">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E">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60F">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0">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611">
            <w:pPr>
              <w:spacing w:after="0" w:line="240" w:lineRule="auto"/>
              <w:rPr>
                <w:rFonts w:ascii="Raleway" w:cs="Raleway" w:eastAsia="Raleway" w:hAnsi="Raleway"/>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13.Prețurile prevăzute în ofertele anexate sunt rezonabile?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3">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614">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5">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616">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7">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618">
            <w:pPr>
              <w:spacing w:after="0" w:line="240" w:lineRule="auto"/>
              <w:rPr>
                <w:rFonts w:ascii="Raleway" w:cs="Raleway" w:eastAsia="Raleway" w:hAnsi="Raleway"/>
              </w:rPr>
            </w:pPr>
            <w:r w:rsidDel="00000000" w:rsidR="00000000" w:rsidRPr="00000000">
              <w:rPr>
                <w:rtl w:val="0"/>
              </w:rPr>
            </w:r>
          </w:p>
        </w:tc>
      </w:tr>
    </w:tbl>
    <w:p w:rsidR="00000000" w:rsidDel="00000000" w:rsidP="00000000" w:rsidRDefault="00000000" w:rsidRPr="00000000" w14:paraId="00000619">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1A">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1B">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1C">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1D">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1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D4 – Planul financiar</w:t>
      </w:r>
    </w:p>
    <w:tbl>
      <w:tblPr>
        <w:tblStyle w:val="Table11"/>
        <w:tblW w:w="10348.0" w:type="dxa"/>
        <w:jc w:val="left"/>
        <w:tblInd w:w="-10.0" w:type="dxa"/>
        <w:tblLayout w:type="fixed"/>
        <w:tblLook w:val="0400"/>
      </w:tblPr>
      <w:tblGrid>
        <w:gridCol w:w="3544"/>
        <w:gridCol w:w="2126"/>
        <w:gridCol w:w="2127"/>
        <w:gridCol w:w="2551"/>
        <w:tblGridChange w:id="0">
          <w:tblGrid>
            <w:gridCol w:w="3544"/>
            <w:gridCol w:w="2126"/>
            <w:gridCol w:w="2127"/>
            <w:gridCol w:w="2551"/>
          </w:tblGrid>
        </w:tblGridChange>
      </w:tblGrid>
      <w:tr>
        <w:trPr>
          <w:cantSplit w:val="0"/>
          <w:trHeight w:val="315" w:hRule="atLeast"/>
          <w:tblHeader w:val="0"/>
        </w:trPr>
        <w:tc>
          <w:tcPr>
            <w:gridSpan w:val="4"/>
            <w:tcBorders>
              <w:top w:color="000000" w:space="0" w:sz="8" w:val="single"/>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1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4.1 Plan Financiar  Intervenţia DR-36 – pentru componenta de investitii</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2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2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2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neeligibile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2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Total proiect</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2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0</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2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2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2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2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2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2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2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2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Ajutor public nerambursabil</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3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3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3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3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Cofinanţare privată, din care: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3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3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3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3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2.1  - autofinanţare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3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3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3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3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2.2  - împrumuturi</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3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3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3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3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 TOTAL PROIECT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4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Procent contribuţie publică</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4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Avans solicitat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4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Procent avans  (max. 50%)</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4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bl>
    <w:p w:rsidR="00000000" w:rsidDel="00000000" w:rsidP="00000000" w:rsidRDefault="00000000" w:rsidRPr="00000000" w14:paraId="0000064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5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Formule de calcul:                                               Restricţii</w:t>
      </w:r>
    </w:p>
    <w:p w:rsidR="00000000" w:rsidDel="00000000" w:rsidP="00000000" w:rsidRDefault="00000000" w:rsidRPr="00000000" w14:paraId="0000065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Col.3 = col.1 + col.2                                R.1, col.1= X % x R. 3, col.1</w:t>
      </w:r>
    </w:p>
    <w:p w:rsidR="00000000" w:rsidDel="00000000" w:rsidP="00000000" w:rsidRDefault="00000000" w:rsidRPr="00000000" w14:paraId="0000065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R.3  = R.1 + R.2                      </w:t>
      </w:r>
    </w:p>
    <w:p w:rsidR="00000000" w:rsidDel="00000000" w:rsidP="00000000" w:rsidRDefault="00000000" w:rsidRPr="00000000" w14:paraId="0000065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R.2 = R.2.1 + R.2.2         Procent avans = Avans solicitat / Ajutor public nerambursabil *100</w:t>
      </w:r>
    </w:p>
    <w:p w:rsidR="00000000" w:rsidDel="00000000" w:rsidP="00000000" w:rsidRDefault="00000000" w:rsidRPr="00000000" w14:paraId="0000065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X% = procent contribuţie publică</w:t>
      </w:r>
    </w:p>
    <w:p w:rsidR="00000000" w:rsidDel="00000000" w:rsidP="00000000" w:rsidRDefault="00000000" w:rsidRPr="00000000" w14:paraId="00000655">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56">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57">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58">
      <w:pPr>
        <w:spacing w:after="0" w:line="240" w:lineRule="auto"/>
        <w:rPr>
          <w:rFonts w:ascii="Raleway" w:cs="Raleway" w:eastAsia="Raleway" w:hAnsi="Raleway"/>
        </w:rPr>
      </w:pPr>
      <w:r w:rsidDel="00000000" w:rsidR="00000000" w:rsidRPr="00000000">
        <w:rPr>
          <w:rtl w:val="0"/>
        </w:rPr>
      </w:r>
    </w:p>
    <w:tbl>
      <w:tblPr>
        <w:tblStyle w:val="Table12"/>
        <w:tblW w:w="10348.0" w:type="dxa"/>
        <w:jc w:val="left"/>
        <w:tblInd w:w="-10.0" w:type="dxa"/>
        <w:tblLayout w:type="fixed"/>
        <w:tblLook w:val="0400"/>
      </w:tblPr>
      <w:tblGrid>
        <w:gridCol w:w="3544"/>
        <w:gridCol w:w="2126"/>
        <w:gridCol w:w="2127"/>
        <w:gridCol w:w="2551"/>
        <w:tblGridChange w:id="0">
          <w:tblGrid>
            <w:gridCol w:w="3544"/>
            <w:gridCol w:w="2126"/>
            <w:gridCol w:w="2127"/>
            <w:gridCol w:w="2551"/>
          </w:tblGrid>
        </w:tblGridChange>
      </w:tblGrid>
      <w:tr>
        <w:trPr>
          <w:cantSplit w:val="0"/>
          <w:trHeight w:val="315" w:hRule="atLeast"/>
          <w:tblHeader w:val="0"/>
        </w:trPr>
        <w:tc>
          <w:tcPr>
            <w:gridSpan w:val="4"/>
            <w:tcBorders>
              <w:top w:color="000000" w:space="0" w:sz="8" w:val="single"/>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5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4.2 Plan Financiar  Intervenţia DR-36 – pentru componenta de servicii</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5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5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5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neeligibile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6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Total proiect</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6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0</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6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6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6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6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6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6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6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6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Ajutor public nerambursabil</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6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6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6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6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Cofinanţare: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6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6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7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7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 TOTAL PROIECT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7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7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7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bl>
    <w:p w:rsidR="00000000" w:rsidDel="00000000" w:rsidP="00000000" w:rsidRDefault="00000000" w:rsidRPr="00000000" w14:paraId="00000675">
      <w:pPr>
        <w:spacing w:after="0" w:line="240" w:lineRule="auto"/>
        <w:rPr>
          <w:rFonts w:ascii="Raleway" w:cs="Raleway" w:eastAsia="Raleway" w:hAnsi="Raleway"/>
        </w:rPr>
      </w:pPr>
      <w:r w:rsidDel="00000000" w:rsidR="00000000" w:rsidRPr="00000000">
        <w:rPr>
          <w:rtl w:val="0"/>
        </w:rPr>
      </w:r>
    </w:p>
    <w:tbl>
      <w:tblPr>
        <w:tblStyle w:val="Table13"/>
        <w:tblW w:w="10348.0" w:type="dxa"/>
        <w:jc w:val="left"/>
        <w:tblInd w:w="-10.0" w:type="dxa"/>
        <w:tblLayout w:type="fixed"/>
        <w:tblLook w:val="0400"/>
      </w:tblPr>
      <w:tblGrid>
        <w:gridCol w:w="3544"/>
        <w:gridCol w:w="2126"/>
        <w:gridCol w:w="2127"/>
        <w:gridCol w:w="2551"/>
        <w:tblGridChange w:id="0">
          <w:tblGrid>
            <w:gridCol w:w="3544"/>
            <w:gridCol w:w="2126"/>
            <w:gridCol w:w="2127"/>
            <w:gridCol w:w="2551"/>
          </w:tblGrid>
        </w:tblGridChange>
      </w:tblGrid>
      <w:tr>
        <w:trPr>
          <w:cantSplit w:val="0"/>
          <w:trHeight w:val="315" w:hRule="atLeast"/>
          <w:tblHeader w:val="0"/>
        </w:trPr>
        <w:tc>
          <w:tcPr>
            <w:gridSpan w:val="4"/>
            <w:tcBorders>
              <w:top w:color="000000" w:space="0" w:sz="8" w:val="single"/>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7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4.3 Plan Financiar  Intervenţia DR-36 – TOTALIZATOR</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7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7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7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neeligibile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7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Total proiect</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7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0</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7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8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8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68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8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8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8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8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Ajutor public nerambursabil</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8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68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8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8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Cofinanţare privată, din care: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8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8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8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8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2.1  - autofinanţare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8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9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2.2  - împrumuturi</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9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 TOTAL PROIECT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9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Avans solicitat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69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Procent avans  (max. 50%)</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9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A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6A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bl>
    <w:p w:rsidR="00000000" w:rsidDel="00000000" w:rsidP="00000000" w:rsidRDefault="00000000" w:rsidRPr="00000000" w14:paraId="000006A2">
      <w:pPr>
        <w:spacing w:after="0" w:line="240" w:lineRule="auto"/>
        <w:rPr>
          <w:rFonts w:ascii="Raleway" w:cs="Raleway" w:eastAsia="Raleway" w:hAnsi="Raleway"/>
        </w:rPr>
      </w:pPr>
      <w:r w:rsidDel="00000000" w:rsidR="00000000" w:rsidRPr="00000000">
        <w:rPr>
          <w:rtl w:val="0"/>
        </w:rPr>
      </w:r>
    </w:p>
    <w:tbl>
      <w:tblPr>
        <w:tblStyle w:val="Table14"/>
        <w:tblW w:w="95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41"/>
        <w:gridCol w:w="1105"/>
        <w:gridCol w:w="1545"/>
        <w:gridCol w:w="1972"/>
        <w:tblGridChange w:id="0">
          <w:tblGrid>
            <w:gridCol w:w="4941"/>
            <w:gridCol w:w="1105"/>
            <w:gridCol w:w="1545"/>
            <w:gridCol w:w="1972"/>
          </w:tblGrid>
        </w:tblGridChange>
      </w:tblGrid>
      <w:tr>
        <w:trPr>
          <w:cantSplit w:val="0"/>
          <w:trHeight w:val="564"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A3">
            <w:pPr>
              <w:spacing w:after="0" w:line="240" w:lineRule="auto"/>
              <w:rPr>
                <w:rFonts w:ascii="Raleway" w:cs="Raleway" w:eastAsia="Raleway" w:hAnsi="Raleway"/>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A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efectuată</w:t>
            </w:r>
          </w:p>
        </w:tc>
      </w:tr>
      <w:tr>
        <w:trPr>
          <w:cantSplit w:val="0"/>
          <w:trHeight w:val="56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A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A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A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CAZUL</w:t>
            </w:r>
          </w:p>
        </w:tc>
      </w:tr>
      <w:tr>
        <w:trPr>
          <w:cantSplit w:val="0"/>
          <w:trHeight w:val="126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A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Plan Financiar investitii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C">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AD">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E">
            <w:pPr>
              <w:spacing w:after="0" w:line="240" w:lineRule="auto"/>
              <w:rPr>
                <w:rFonts w:ascii="Raleway" w:cs="Raleway" w:eastAsia="Raleway" w:hAnsi="Raleway"/>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A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Proiectul se încadrează în plafonul maxim al sprijinului public nerambursabil?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0">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B1">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2">
            <w:pPr>
              <w:spacing w:after="0" w:line="240" w:lineRule="auto"/>
              <w:rPr>
                <w:rFonts w:ascii="Raleway" w:cs="Raleway" w:eastAsia="Raleway" w:hAnsi="Raleway"/>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4.Planul financiar este corect completat şi respectă gradul de intervenţie publică așa cum este prevăzut în Fișa măsurii din Strategia de Dezvoltare Locală?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B4">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B5">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6">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bl>
    <w:p w:rsidR="00000000" w:rsidDel="00000000" w:rsidP="00000000" w:rsidRDefault="00000000" w:rsidRPr="00000000" w14:paraId="000006B7">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B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G. VIZITA PE TEREN – daca este aplicabil</w:t>
      </w:r>
    </w:p>
    <w:p w:rsidR="00000000" w:rsidDel="00000000" w:rsidP="00000000" w:rsidRDefault="00000000" w:rsidRPr="00000000" w14:paraId="000006B9">
      <w:pPr>
        <w:spacing w:after="0" w:line="240" w:lineRule="auto"/>
        <w:rPr>
          <w:rFonts w:ascii="Raleway" w:cs="Raleway" w:eastAsia="Raleway" w:hAnsi="Raleway"/>
        </w:rPr>
      </w:pPr>
      <w:r w:rsidDel="00000000" w:rsidR="00000000" w:rsidRPr="00000000">
        <w:rPr>
          <w:rtl w:val="0"/>
        </w:rPr>
      </w:r>
    </w:p>
    <w:tbl>
      <w:tblPr>
        <w:tblStyle w:val="Table15"/>
        <w:tblpPr w:leftFromText="180" w:rightFromText="180" w:topFromText="0" w:bottomFromText="0" w:vertAnchor="text" w:horzAnchor="text" w:tblpX="0" w:tblpY="1"/>
        <w:tblW w:w="92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24"/>
        <w:gridCol w:w="1382"/>
        <w:gridCol w:w="870"/>
        <w:tblGridChange w:id="0">
          <w:tblGrid>
            <w:gridCol w:w="7024"/>
            <w:gridCol w:w="1382"/>
            <w:gridCol w:w="870"/>
          </w:tblGrid>
        </w:tblGridChange>
      </w:tblGrid>
      <w:tr>
        <w:trPr>
          <w:cantSplit w:val="0"/>
          <w:trHeight w:val="44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B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VERIFICAREA PE TEREN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B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efectuată</w:t>
            </w:r>
          </w:p>
        </w:tc>
      </w:tr>
      <w:tr>
        <w:trPr>
          <w:cantSplit w:val="0"/>
          <w:trHeight w:val="43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B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w:t>
            </w:r>
          </w:p>
        </w:tc>
      </w:tr>
      <w:tr>
        <w:trPr>
          <w:cantSplit w:val="0"/>
          <w:trHeight w:val="6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la SLINA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1">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2">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bl>
    <w:p w:rsidR="00000000" w:rsidDel="00000000" w:rsidP="00000000" w:rsidRDefault="00000000" w:rsidRPr="00000000" w14:paraId="000006C3">
      <w:pPr>
        <w:spacing w:after="0" w:line="240" w:lineRule="auto"/>
        <w:rPr>
          <w:rFonts w:ascii="Raleway" w:cs="Raleway" w:eastAsia="Raleway" w:hAnsi="Raleway"/>
        </w:rPr>
      </w:pPr>
      <w:r w:rsidDel="00000000" w:rsidR="00000000" w:rsidRPr="00000000">
        <w:rPr>
          <w:rFonts w:ascii="Raleway" w:cs="Raleway" w:eastAsia="Raleway" w:hAnsi="Raleway"/>
          <w:rtl w:val="0"/>
        </w:rPr>
        <w:br w:type="textWrapping"/>
      </w:r>
    </w:p>
    <w:p w:rsidR="00000000" w:rsidDel="00000000" w:rsidP="00000000" w:rsidRDefault="00000000" w:rsidRPr="00000000" w14:paraId="000006C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F. DECIZIA REFERITOARE LA PROIECT</w:t>
      </w:r>
    </w:p>
    <w:p w:rsidR="00000000" w:rsidDel="00000000" w:rsidP="00000000" w:rsidRDefault="00000000" w:rsidRPr="00000000" w14:paraId="000006C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PROIECTUL ESTE:</w:t>
      </w:r>
    </w:p>
    <w:p w:rsidR="00000000" w:rsidDel="00000000" w:rsidP="00000000" w:rsidRDefault="00000000" w:rsidRPr="00000000" w14:paraId="000006C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ELIGIBIL </w:t>
        <w:tab/>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6C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NEELIGIBIL</w:t>
        <w:tab/>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6C8">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C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neeligibile se va completa rubrica Observaţii cu toate motivele de neeligibilitate ale  proiectului.Totodata, in cazul proiectelor al caror buget a fost modificat se vor detalia in aceeasi rubrica motivele tuturor modificarilor realizate.</w:t>
      </w:r>
    </w:p>
    <w:p w:rsidR="00000000" w:rsidDel="00000000" w:rsidP="00000000" w:rsidRDefault="00000000" w:rsidRPr="00000000" w14:paraId="000006CA">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C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000000" w:rsidDel="00000000" w:rsidP="00000000" w:rsidRDefault="00000000" w:rsidRPr="00000000" w14:paraId="000006CC">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C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Observatii:</w:t>
      </w:r>
    </w:p>
    <w:p w:rsidR="00000000" w:rsidDel="00000000" w:rsidP="00000000" w:rsidRDefault="00000000" w:rsidRPr="00000000" w14:paraId="000006C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detaliază (rubrica obligatorie daca proiectul nu indeplineste cel putin un criteriu de eligibilitate si/sau daca a fost redusa valoarea eligibila sau intensitatea sprijinului si/sau a fost declarat neeligibil ca urmare a verificarii pe teren):</w:t>
      </w:r>
    </w:p>
    <w:p w:rsidR="00000000" w:rsidDel="00000000" w:rsidP="00000000" w:rsidRDefault="00000000" w:rsidRPr="00000000" w14:paraId="000006C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pentru fiecare criteriu de eligibilitate care nu a fost îndeplinit, motivul neeligibilităţii, dacă este cazul, </w:t>
      </w:r>
    </w:p>
    <w:p w:rsidR="00000000" w:rsidDel="00000000" w:rsidP="00000000" w:rsidRDefault="00000000" w:rsidRPr="00000000" w14:paraId="000006D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motivul reducerii valorii eligibile, a valorii publice sau a intensităţii sprijinului, dacă este cazul,</w:t>
      </w:r>
    </w:p>
    <w:p w:rsidR="00000000" w:rsidDel="00000000" w:rsidP="00000000" w:rsidRDefault="00000000" w:rsidRPr="00000000" w14:paraId="000006D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motivul neeligibilităţii din punct de vedere al verificării pe teren, dacă este cazul.</w:t>
      </w:r>
    </w:p>
    <w:p w:rsidR="00000000" w:rsidDel="00000000" w:rsidP="00000000" w:rsidRDefault="00000000" w:rsidRPr="00000000" w14:paraId="000006D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w:t>
      </w:r>
    </w:p>
    <w:p w:rsidR="00000000" w:rsidDel="00000000" w:rsidP="00000000" w:rsidRDefault="00000000" w:rsidRPr="00000000" w14:paraId="000006D3">
      <w:pPr>
        <w:spacing w:after="0" w:line="240" w:lineRule="auto"/>
        <w:rPr>
          <w:rFonts w:ascii="Raleway" w:cs="Raleway" w:eastAsia="Raleway" w:hAnsi="Raleway"/>
        </w:rPr>
        <w:sectPr>
          <w:type w:val="nextPage"/>
          <w:pgSz w:h="16834" w:w="11909" w:orient="portrait"/>
          <w:pgMar w:bottom="1140" w:top="1140" w:left="1140" w:right="1196" w:header="576" w:footer="432"/>
          <w:pgNumType w:start="1"/>
        </w:sectPr>
      </w:pPr>
      <w:r w:rsidDel="00000000" w:rsidR="00000000" w:rsidRPr="00000000">
        <w:rPr>
          <w:rFonts w:ascii="Raleway" w:cs="Raleway" w:eastAsia="Raleway" w:hAnsi="Raleway"/>
          <w:rtl w:val="0"/>
        </w:rPr>
        <w:t xml:space="preserve">..........................................................................................................................................................</w:t>
      </w:r>
    </w:p>
    <w:p w:rsidR="00000000" w:rsidDel="00000000" w:rsidP="00000000" w:rsidRDefault="00000000" w:rsidRPr="00000000" w14:paraId="000006D4">
      <w:pPr>
        <w:spacing w:after="0" w:line="240" w:lineRule="auto"/>
        <w:rPr>
          <w:rFonts w:ascii="Raleway" w:cs="Raleway" w:eastAsia="Raleway" w:hAnsi="Raleway"/>
        </w:rPr>
        <w:sectPr>
          <w:type w:val="continuous"/>
          <w:pgSz w:h="16834" w:w="11909" w:orient="portrait"/>
          <w:pgMar w:bottom="1140" w:top="1140" w:left="1140" w:right="1196" w:header="576" w:footer="432"/>
          <w:cols w:equalWidth="0" w:num="2">
            <w:col w:space="27" w:w="4773"/>
            <w:col w:space="0" w:w="4773"/>
          </w:cols>
        </w:sectPr>
      </w:pPr>
      <w:r w:rsidDel="00000000" w:rsidR="00000000" w:rsidRPr="00000000">
        <w:rPr>
          <w:rtl w:val="0"/>
        </w:rPr>
      </w:r>
    </w:p>
    <w:p w:rsidR="00000000" w:rsidDel="00000000" w:rsidP="00000000" w:rsidRDefault="00000000" w:rsidRPr="00000000" w14:paraId="000006D5">
      <w:pPr>
        <w:spacing w:after="0" w:line="240" w:lineRule="auto"/>
        <w:ind w:left="450" w:firstLine="0"/>
        <w:jc w:val="both"/>
        <w:rPr>
          <w:rFonts w:ascii="Raleway" w:cs="Raleway" w:eastAsia="Raleway" w:hAnsi="Raleway"/>
          <w:b w:val="1"/>
          <w:bCs w:val="1"/>
        </w:rPr>
      </w:pPr>
      <w:r w:rsidDel="00000000" w:rsidR="00000000" w:rsidRPr="00000000">
        <w:rPr>
          <w:rFonts w:ascii="Raleway" w:cs="Raleway" w:eastAsia="Raleway" w:hAnsi="Raleway"/>
          <w:b w:val="1"/>
          <w:bCs w:val="1"/>
          <w:rtl w:val="0"/>
        </w:rPr>
        <w:t xml:space="preserve">Aprobat,</w:t>
      </w:r>
    </w:p>
    <w:p w:rsidR="00000000" w:rsidDel="00000000" w:rsidP="00000000" w:rsidRDefault="00000000" w:rsidRPr="00000000" w14:paraId="000006D6">
      <w:pPr>
        <w:spacing w:after="0" w:line="240" w:lineRule="auto"/>
        <w:ind w:left="450" w:firstLine="0"/>
        <w:jc w:val="both"/>
        <w:rPr>
          <w:rFonts w:ascii="Raleway" w:cs="Raleway" w:eastAsia="Raleway" w:hAnsi="Raleway"/>
        </w:rPr>
      </w:pPr>
      <w:r w:rsidDel="00000000" w:rsidR="00000000" w:rsidRPr="00000000">
        <w:rPr>
          <w:rFonts w:ascii="Raleway" w:cs="Raleway" w:eastAsia="Raleway" w:hAnsi="Raleway"/>
          <w:b w:val="1"/>
          <w:bCs w:val="1"/>
          <w:rtl w:val="0"/>
        </w:rPr>
        <w:t xml:space="preserve">Verificat</w:t>
      </w:r>
      <w:r w:rsidDel="00000000" w:rsidR="00000000" w:rsidRPr="00000000">
        <w:rPr>
          <w:rFonts w:ascii="Raleway" w:cs="Raleway" w:eastAsia="Raleway" w:hAnsi="Raleway"/>
          <w:rtl w:val="0"/>
        </w:rPr>
        <w:t xml:space="preserve">: Expert 1 GAL</w:t>
      </w:r>
    </w:p>
    <w:p w:rsidR="00000000" w:rsidDel="00000000" w:rsidP="00000000" w:rsidRDefault="00000000" w:rsidRPr="00000000" w14:paraId="000006D7">
      <w:pPr>
        <w:tabs>
          <w:tab w:val="left" w:leader="none" w:pos="6120"/>
        </w:tabs>
        <w:spacing w:after="0" w:line="240" w:lineRule="auto"/>
        <w:ind w:left="45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Nume/Prenume _______________________</w:t>
      </w:r>
    </w:p>
    <w:p w:rsidR="00000000" w:rsidDel="00000000" w:rsidP="00000000" w:rsidRDefault="00000000" w:rsidRPr="00000000" w14:paraId="000006D8">
      <w:pPr>
        <w:tabs>
          <w:tab w:val="left" w:leader="none" w:pos="6120"/>
        </w:tabs>
        <w:spacing w:after="0" w:line="240" w:lineRule="auto"/>
        <w:ind w:left="45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Semnătura __________</w:t>
      </w:r>
    </w:p>
    <w:p w:rsidR="00000000" w:rsidDel="00000000" w:rsidP="00000000" w:rsidRDefault="00000000" w:rsidRPr="00000000" w14:paraId="000006D9">
      <w:pPr>
        <w:tabs>
          <w:tab w:val="left" w:leader="none" w:pos="6120"/>
        </w:tabs>
        <w:spacing w:after="0" w:line="240" w:lineRule="auto"/>
        <w:ind w:left="45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Data_____/_____/_______</w:t>
      </w:r>
    </w:p>
    <w:p w:rsidR="00000000" w:rsidDel="00000000" w:rsidP="00000000" w:rsidRDefault="00000000" w:rsidRPr="00000000" w14:paraId="000006DA">
      <w:pPr>
        <w:spacing w:after="0" w:line="240" w:lineRule="auto"/>
        <w:ind w:left="450" w:firstLine="0"/>
        <w:jc w:val="both"/>
        <w:rPr>
          <w:rFonts w:ascii="Raleway" w:cs="Raleway" w:eastAsia="Raleway" w:hAnsi="Raleway"/>
        </w:rPr>
      </w:pPr>
      <w:r w:rsidDel="00000000" w:rsidR="00000000" w:rsidRPr="00000000">
        <w:rPr>
          <w:rtl w:val="0"/>
        </w:rPr>
      </w:r>
    </w:p>
    <w:p w:rsidR="00000000" w:rsidDel="00000000" w:rsidP="00000000" w:rsidRDefault="00000000" w:rsidRPr="00000000" w14:paraId="000006DB">
      <w:pPr>
        <w:spacing w:after="0" w:line="240" w:lineRule="auto"/>
        <w:ind w:left="450" w:firstLine="0"/>
        <w:jc w:val="both"/>
        <w:rPr>
          <w:rFonts w:ascii="Raleway" w:cs="Raleway" w:eastAsia="Raleway" w:hAnsi="Raleway"/>
        </w:rPr>
      </w:pPr>
      <w:r w:rsidDel="00000000" w:rsidR="00000000" w:rsidRPr="00000000">
        <w:rPr>
          <w:rFonts w:ascii="Raleway" w:cs="Raleway" w:eastAsia="Raleway" w:hAnsi="Raleway"/>
          <w:b w:val="1"/>
          <w:bCs w:val="1"/>
          <w:rtl w:val="0"/>
        </w:rPr>
        <w:t xml:space="preserve">Verificat</w:t>
      </w:r>
      <w:r w:rsidDel="00000000" w:rsidR="00000000" w:rsidRPr="00000000">
        <w:rPr>
          <w:rFonts w:ascii="Raleway" w:cs="Raleway" w:eastAsia="Raleway" w:hAnsi="Raleway"/>
          <w:rtl w:val="0"/>
        </w:rPr>
        <w:t xml:space="preserve">: Expert 2 GAL</w:t>
      </w:r>
    </w:p>
    <w:p w:rsidR="00000000" w:rsidDel="00000000" w:rsidP="00000000" w:rsidRDefault="00000000" w:rsidRPr="00000000" w14:paraId="000006DC">
      <w:pPr>
        <w:tabs>
          <w:tab w:val="left" w:leader="none" w:pos="6120"/>
        </w:tabs>
        <w:spacing w:after="0" w:line="240" w:lineRule="auto"/>
        <w:ind w:left="45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Nume/Prenume _______________________</w:t>
      </w:r>
    </w:p>
    <w:p w:rsidR="00000000" w:rsidDel="00000000" w:rsidP="00000000" w:rsidRDefault="00000000" w:rsidRPr="00000000" w14:paraId="000006DD">
      <w:pPr>
        <w:tabs>
          <w:tab w:val="left" w:leader="none" w:pos="6120"/>
        </w:tabs>
        <w:spacing w:after="0" w:line="240" w:lineRule="auto"/>
        <w:ind w:left="45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Semnătura __________</w:t>
      </w:r>
    </w:p>
    <w:p w:rsidR="00000000" w:rsidDel="00000000" w:rsidP="00000000" w:rsidRDefault="00000000" w:rsidRPr="00000000" w14:paraId="000006DE">
      <w:pPr>
        <w:tabs>
          <w:tab w:val="left" w:leader="none" w:pos="6120"/>
        </w:tabs>
        <w:spacing w:after="0" w:line="240" w:lineRule="auto"/>
        <w:ind w:left="45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Data_____/_____/_______</w:t>
      </w:r>
    </w:p>
    <w:p w:rsidR="00000000" w:rsidDel="00000000" w:rsidP="00000000" w:rsidRDefault="00000000" w:rsidRPr="00000000" w14:paraId="000006DF">
      <w:pPr>
        <w:tabs>
          <w:tab w:val="left" w:leader="none" w:pos="6120"/>
        </w:tabs>
        <w:spacing w:after="0" w:line="240" w:lineRule="auto"/>
        <w:ind w:left="450" w:firstLine="0"/>
        <w:jc w:val="both"/>
        <w:rPr>
          <w:rFonts w:ascii="Raleway" w:cs="Raleway" w:eastAsia="Raleway" w:hAnsi="Raleway"/>
        </w:rPr>
      </w:pPr>
      <w:r w:rsidDel="00000000" w:rsidR="00000000" w:rsidRPr="00000000">
        <w:rPr>
          <w:rtl w:val="0"/>
        </w:rPr>
      </w:r>
    </w:p>
    <w:p w:rsidR="00000000" w:rsidDel="00000000" w:rsidP="00000000" w:rsidRDefault="00000000" w:rsidRPr="00000000" w14:paraId="000006E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6E1">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E2">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E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Notă</w:t>
      </w:r>
    </w:p>
    <w:p w:rsidR="00000000" w:rsidDel="00000000" w:rsidP="00000000" w:rsidRDefault="00000000" w:rsidRPr="00000000" w14:paraId="000006E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Lista tipurilor de investiții eligibile se completează cu prevederile fișei intervenţiei din SDL, respectiv cele aplicabile intervenţiei din Reg. (UE) nr. 1305/2013. </w:t>
      </w:r>
    </w:p>
    <w:p w:rsidR="00000000" w:rsidDel="00000000" w:rsidP="00000000" w:rsidRDefault="00000000" w:rsidRPr="00000000" w14:paraId="000006E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Tipurile de cheltuieli eligibile se vor raporta la tipurile de investiții eligibile aferente intervenţiei.  </w:t>
      </w:r>
    </w:p>
    <w:p w:rsidR="00000000" w:rsidDel="00000000" w:rsidP="00000000" w:rsidRDefault="00000000" w:rsidRPr="00000000" w14:paraId="000006E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proiectele cu achiziții simple, se va depune un Memoriu Justificativ.</w:t>
      </w:r>
    </w:p>
    <w:p w:rsidR="00000000" w:rsidDel="00000000" w:rsidP="00000000" w:rsidRDefault="00000000" w:rsidRPr="00000000" w14:paraId="000006E7">
      <w:pPr>
        <w:spacing w:after="0" w:line="240" w:lineRule="auto"/>
        <w:rPr>
          <w:rFonts w:ascii="Raleway" w:cs="Raleway" w:eastAsia="Raleway" w:hAnsi="Raleway"/>
        </w:rPr>
        <w:sectPr>
          <w:headerReference r:id="rId11" w:type="default"/>
          <w:headerReference r:id="rId12" w:type="first"/>
          <w:type w:val="continuous"/>
          <w:pgSz w:h="16834" w:w="11909" w:orient="portrait"/>
          <w:pgMar w:bottom="1138" w:top="1138" w:left="1138" w:right="1199" w:header="576" w:footer="432"/>
        </w:sectPr>
      </w:pPr>
      <w:r w:rsidDel="00000000" w:rsidR="00000000" w:rsidRPr="00000000">
        <w:rPr>
          <w:rtl w:val="0"/>
        </w:rPr>
      </w:r>
    </w:p>
    <w:p w:rsidR="00000000" w:rsidDel="00000000" w:rsidP="00000000" w:rsidRDefault="00000000" w:rsidRPr="00000000" w14:paraId="000006E8">
      <w:pPr>
        <w:spacing w:after="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METODOLOGIE DE VERIFICARE SPECIFICĂ PENTRU PROIECTELE CU OBIECTIVE CARE SE ÎNCADREAZĂ ÎN PREVEDERILE art. 73-Investitii  din Reg. (UE) nr. 2115 din 2021</w:t>
      </w:r>
    </w:p>
    <w:p w:rsidR="00000000" w:rsidDel="00000000" w:rsidP="00000000" w:rsidRDefault="00000000" w:rsidRPr="00000000" w14:paraId="000006E9">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E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Atenție!</w:t>
      </w:r>
    </w:p>
    <w:p w:rsidR="00000000" w:rsidDel="00000000" w:rsidP="00000000" w:rsidRDefault="00000000" w:rsidRPr="00000000" w14:paraId="000006E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verificator este obligat să solicite informații suplimentare în etapa de verificare a eligibilității, dacă este cazul, în următoarele situații: </w:t>
      </w:r>
    </w:p>
    <w:p w:rsidR="00000000" w:rsidDel="00000000" w:rsidP="00000000" w:rsidRDefault="00000000" w:rsidRPr="00000000" w14:paraId="000006E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rsidR="00000000" w:rsidDel="00000000" w:rsidP="00000000" w:rsidRDefault="00000000" w:rsidRPr="00000000" w14:paraId="000006E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informațiile prezentate sunt insuficiente pentru clarificarea criteriilor de eligiblitate generale, a bugetului indicativ, a condițiilor artificiale, a conflictului de interese, a indicatorilor de rezultat/monitorizare ;</w:t>
      </w:r>
    </w:p>
    <w:p w:rsidR="00000000" w:rsidDel="00000000" w:rsidP="00000000" w:rsidRDefault="00000000" w:rsidRPr="00000000" w14:paraId="000006E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prezentarea unor informații contradictorii în cadrul documentelor aferente cererii de finanțare;</w:t>
      </w:r>
    </w:p>
    <w:p w:rsidR="00000000" w:rsidDel="00000000" w:rsidP="00000000" w:rsidRDefault="00000000" w:rsidRPr="00000000" w14:paraId="000006E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prezentarea unor documente obligatorii specifice proiectului, care nu respectă formatul standard (nu sunt conforme);</w:t>
      </w:r>
    </w:p>
    <w:p w:rsidR="00000000" w:rsidDel="00000000" w:rsidP="00000000" w:rsidRDefault="00000000" w:rsidRPr="00000000" w14:paraId="000006F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necesitatea corectării bugetului indicativ;</w:t>
      </w:r>
    </w:p>
    <w:p w:rsidR="00000000" w:rsidDel="00000000" w:rsidP="00000000" w:rsidRDefault="00000000" w:rsidRPr="00000000" w14:paraId="000006F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expertul are o suspiciune legată de crearea unor condiții artificiale;</w:t>
      </w:r>
    </w:p>
    <w:p w:rsidR="00000000" w:rsidDel="00000000" w:rsidP="00000000" w:rsidRDefault="00000000" w:rsidRPr="00000000" w14:paraId="000006F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expertul are o suspiciune legată de posibilul conflict de interese.</w:t>
      </w:r>
    </w:p>
    <w:p w:rsidR="00000000" w:rsidDel="00000000" w:rsidP="00000000" w:rsidRDefault="00000000" w:rsidRPr="00000000" w14:paraId="000006F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sunt necesare clarificări/corelări referitoare la indicatorii de rezultat/monitorizare.</w:t>
      </w:r>
    </w:p>
    <w:p w:rsidR="00000000" w:rsidDel="00000000" w:rsidP="00000000" w:rsidRDefault="00000000" w:rsidRPr="00000000" w14:paraId="000006F4">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F5">
      <w:pPr>
        <w:spacing w:after="0" w:line="240" w:lineRule="auto"/>
        <w:rPr>
          <w:rFonts w:ascii="Raleway" w:cs="Raleway" w:eastAsia="Raleway" w:hAnsi="Raleway"/>
          <w:b w:val="1"/>
          <w:bCs w:val="1"/>
          <w:color w:val="b45f06"/>
        </w:rPr>
      </w:pPr>
      <w:r w:rsidDel="00000000" w:rsidR="00000000" w:rsidRPr="00000000">
        <w:rPr>
          <w:rFonts w:ascii="Raleway" w:cs="Raleway" w:eastAsia="Raleway" w:hAnsi="Raleway"/>
          <w:b w:val="1"/>
          <w:bCs w:val="1"/>
          <w:color w:val="b45f06"/>
          <w:rtl w:val="0"/>
        </w:rPr>
        <w:t xml:space="preserve">În ceea ce privește informațiile referitoare la bazele de date AFIR și registrul LEADER, GAL va transmite o solicitare către OJFIR de care aparține, prin care va solicita informațiile menționate mai sus;</w:t>
      </w:r>
    </w:p>
    <w:p w:rsidR="00000000" w:rsidDel="00000000" w:rsidP="00000000" w:rsidRDefault="00000000" w:rsidRPr="00000000" w14:paraId="000006F6">
      <w:pPr>
        <w:spacing w:after="0" w:line="240" w:lineRule="auto"/>
        <w:rPr>
          <w:rFonts w:ascii="Raleway" w:cs="Raleway" w:eastAsia="Raleway" w:hAnsi="Raleway"/>
        </w:rPr>
      </w:pPr>
      <w:r w:rsidDel="00000000" w:rsidR="00000000" w:rsidRPr="00000000">
        <w:rPr>
          <w:rFonts w:ascii="Raleway" w:cs="Raleway" w:eastAsia="Raleway" w:hAnsi="Raleway"/>
          <w:b w:val="1"/>
          <w:bCs w:val="1"/>
          <w:color w:val="b45f06"/>
          <w:rtl w:val="0"/>
        </w:rPr>
        <w:t xml:space="preserve">Experții Serviciului LEADER și Investiții Non-agricole din cadrul OJFIR vor efectua verificările prin accesarea documentelor/ bazelor de date ale AFIR și vor comunica GAL, prin intermediul platformei electronice, rezultatele în termen de maxim 2 (două) zile lucrătoare de la data transmiterii solicitării.</w:t>
      </w:r>
      <w:r w:rsidDel="00000000" w:rsidR="00000000" w:rsidRPr="00000000">
        <w:rPr>
          <w:rtl w:val="0"/>
        </w:rPr>
      </w:r>
    </w:p>
    <w:p w:rsidR="00000000" w:rsidDel="00000000" w:rsidP="00000000" w:rsidRDefault="00000000" w:rsidRPr="00000000" w14:paraId="000006F7">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F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Atenție!</w:t>
      </w:r>
    </w:p>
    <w:p w:rsidR="00000000" w:rsidDel="00000000" w:rsidP="00000000" w:rsidRDefault="00000000" w:rsidRPr="00000000" w14:paraId="000006F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interogările aferente verificărilor realizate de experții CRFIR/OJFIR, în etapa de evaluare, se vor realiza print screen-uri care se vor atașa la dosarul proiectului.</w:t>
      </w:r>
    </w:p>
    <w:p w:rsidR="00000000" w:rsidDel="00000000" w:rsidP="00000000" w:rsidRDefault="00000000" w:rsidRPr="00000000" w14:paraId="000006FA">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F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Metodologie verificare</w:t>
      </w:r>
    </w:p>
    <w:p w:rsidR="00000000" w:rsidDel="00000000" w:rsidP="00000000" w:rsidRDefault="00000000" w:rsidRPr="00000000" w14:paraId="000006F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B. Analiza tip intervenţie </w:t>
      </w:r>
    </w:p>
    <w:tbl>
      <w:tblPr>
        <w:tblStyle w:val="Table16"/>
        <w:tblpPr w:leftFromText="180" w:rightFromText="180" w:topFromText="0" w:bottomFromText="0" w:vertAnchor="text" w:horzAnchor="text" w:tblpX="0" w:tblpY="243"/>
        <w:tblW w:w="9562.0" w:type="dxa"/>
        <w:jc w:val="left"/>
        <w:tblLayout w:type="fixed"/>
        <w:tblLook w:val="0400"/>
      </w:tblPr>
      <w:tblGrid>
        <w:gridCol w:w="5774"/>
        <w:gridCol w:w="1468"/>
        <w:gridCol w:w="2320"/>
        <w:tblGridChange w:id="0">
          <w:tblGrid>
            <w:gridCol w:w="5774"/>
            <w:gridCol w:w="1468"/>
            <w:gridCol w:w="2320"/>
          </w:tblGrid>
        </w:tblGridChange>
      </w:tblGrid>
      <w:tr>
        <w:trPr>
          <w:cantSplit w:val="0"/>
          <w:tblHeader w:val="0"/>
        </w:trPr>
        <w:tc>
          <w:tcPr/>
          <w:p w:rsidR="00000000" w:rsidDel="00000000" w:rsidP="00000000" w:rsidRDefault="00000000" w:rsidRPr="00000000" w14:paraId="000006F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Tipul de interventie </w:t>
            </w:r>
          </w:p>
        </w:tc>
        <w:tc>
          <w:tcPr/>
          <w:p w:rsidR="00000000" w:rsidDel="00000000" w:rsidP="00000000" w:rsidRDefault="00000000" w:rsidRPr="00000000" w14:paraId="000006F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p w:rsidR="00000000" w:rsidDel="00000000" w:rsidP="00000000" w:rsidRDefault="00000000" w:rsidRPr="00000000" w14:paraId="000006F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r>
      <w:tr>
        <w:trPr>
          <w:cantSplit w:val="0"/>
          <w:tblHeader w:val="0"/>
        </w:trPr>
        <w:tc>
          <w:tcPr/>
          <w:p w:rsidR="00000000" w:rsidDel="00000000" w:rsidP="00000000" w:rsidRDefault="00000000" w:rsidRPr="00000000" w14:paraId="0000070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Investitii de tip social/in interesul comunitatii/neproductive </w:t>
            </w:r>
          </w:p>
          <w:p w:rsidR="00000000" w:rsidDel="00000000" w:rsidP="00000000" w:rsidRDefault="00000000" w:rsidRPr="00000000" w14:paraId="0000070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2">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3">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443" w:hRule="atLeast"/>
          <w:tblHeader w:val="0"/>
        </w:trPr>
        <w:tc>
          <w:tcPr/>
          <w:p w:rsidR="00000000" w:rsidDel="00000000" w:rsidP="00000000" w:rsidRDefault="00000000" w:rsidRPr="00000000" w14:paraId="0000070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bl>
    <w:p w:rsidR="00000000" w:rsidDel="00000000" w:rsidP="00000000" w:rsidRDefault="00000000" w:rsidRPr="00000000" w14:paraId="0000070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in Cererea de finantare/Studiul de Fezabilitate/ Memoriul justificativ/DALI caracteristicile actiunilor si, coroborat cu prevederile Fisei interventiei din SDL aprobat decide asupra incadrarii investitiilor propuse în categoria     „Investitii de tip social/ in interesul comunitatii/ neproductive”     . Se va bifa DA pentru dacă      se incadreaza si NU dacă      nu se incadreaza. </w:t>
      </w:r>
    </w:p>
    <w:p w:rsidR="00000000" w:rsidDel="00000000" w:rsidP="00000000" w:rsidRDefault="00000000" w:rsidRPr="00000000" w14:paraId="00000708">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0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 VERIFICAREA CRITERIILOR DE ELIGIBILITATE GENERALE   (SOLICITANT SI PROIECT)</w:t>
      </w:r>
    </w:p>
    <w:p w:rsidR="00000000" w:rsidDel="00000000" w:rsidP="00000000" w:rsidRDefault="00000000" w:rsidRPr="00000000" w14:paraId="0000070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1. Verificarea eligibilitatii solicitantului</w:t>
      </w:r>
    </w:p>
    <w:tbl>
      <w:tblPr>
        <w:tblStyle w:val="Table17"/>
        <w:tblW w:w="9572.0" w:type="dxa"/>
        <w:jc w:val="left"/>
        <w:tblLayout w:type="fixed"/>
        <w:tblLook w:val="0400"/>
      </w:tblPr>
      <w:tblGrid>
        <w:gridCol w:w="9572"/>
        <w:tblGridChange w:id="0">
          <w:tblGrid>
            <w:gridCol w:w="9572"/>
          </w:tblGrid>
        </w:tblGridChange>
      </w:tblGrid>
      <w:tr>
        <w:trPr>
          <w:cantSplit w:val="0"/>
          <w:tblHeader w:val="0"/>
        </w:trPr>
        <w:tc>
          <w:tcPr>
            <w:shd w:fill="b4c6e7" w:val="clear"/>
          </w:tcPr>
          <w:p w:rsidR="00000000" w:rsidDel="00000000" w:rsidP="00000000" w:rsidRDefault="00000000" w:rsidRPr="00000000" w14:paraId="0000070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EG1.1 Solicitantul proiectului trebuie să se încadreze în categoria beneficiarilor eligibili asa cum sunt acestia definiti in Fisa interventiei elaborata de GAL</w:t>
            </w:r>
          </w:p>
        </w:tc>
      </w:tr>
      <w:tr>
        <w:trPr>
          <w:cantSplit w:val="0"/>
          <w:tblHeader w:val="0"/>
        </w:trPr>
        <w:tc>
          <w:tcPr/>
          <w:p w:rsidR="00000000" w:rsidDel="00000000" w:rsidP="00000000" w:rsidRDefault="00000000" w:rsidRPr="00000000" w14:paraId="0000070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PREZENTATE</w:t>
            </w:r>
          </w:p>
          <w:p w:rsidR="00000000" w:rsidDel="00000000" w:rsidP="00000000" w:rsidRDefault="00000000" w:rsidRPr="00000000" w14:paraId="0000070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Fișa intervenţiei din SDL aprobat </w:t>
            </w:r>
          </w:p>
          <w:p w:rsidR="00000000" w:rsidDel="00000000" w:rsidP="00000000" w:rsidRDefault="00000000" w:rsidRPr="00000000" w14:paraId="0000070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Ghidul solicitantului GAL</w:t>
            </w:r>
          </w:p>
          <w:p w:rsidR="00000000" w:rsidDel="00000000" w:rsidP="00000000" w:rsidRDefault="00000000" w:rsidRPr="00000000" w14:paraId="0000070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Documentele din sectiunea Doc. 5. Documente care atestă forma de organizare a solicitantului , respectiv :</w:t>
            </w:r>
          </w:p>
          <w:p w:rsidR="00000000" w:rsidDel="00000000" w:rsidP="00000000" w:rsidRDefault="00000000" w:rsidRPr="00000000" w14:paraId="0000071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71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71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     )</w:t>
              <w:tab/>
              <w:t xml:space="preserve">Incheiere privind înscrierea în Registrul Asociațiilor și Fundațiilor, rămasă definitivă / Certificat de înregistrare în Registrul Asociațiilor și Fundațiilor</w:t>
            </w:r>
          </w:p>
          <w:p w:rsidR="00000000" w:rsidDel="00000000" w:rsidP="00000000" w:rsidRDefault="00000000" w:rsidRPr="00000000" w14:paraId="0000071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     )</w:t>
              <w:tab/>
              <w:t xml:space="preserve">Actul de înfiinţare şi statutul ONG </w:t>
            </w:r>
          </w:p>
          <w:p w:rsidR="00000000" w:rsidDel="00000000" w:rsidP="00000000" w:rsidRDefault="00000000" w:rsidRPr="00000000" w14:paraId="0000071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    )</w:t>
              <w:tab/>
              <w:t xml:space="preserve">Documente specifice Parteneriatelor informale - Acordul de parteneriat şi Documente care atestă forma de organizare a fiecărui membru al Parteneriatului</w:t>
            </w:r>
          </w:p>
          <w:p w:rsidR="00000000" w:rsidDel="00000000" w:rsidP="00000000" w:rsidRDefault="00000000" w:rsidRPr="00000000" w14:paraId="0000071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w:t>
              <w:tab/>
              <w:t xml:space="preserve">     Alte documente care atestă forma de organizare a solicitantului, altele decât cele de la punctele a)-d     ) de mai sus încărcate de solicitant la punctul Doc 5.11 din cererea de Finantare</w:t>
            </w:r>
          </w:p>
          <w:p w:rsidR="00000000" w:rsidDel="00000000" w:rsidP="00000000" w:rsidRDefault="00000000" w:rsidRPr="00000000" w14:paraId="00000716">
            <w:pPr>
              <w:spacing w:after="0" w:line="240" w:lineRule="auto"/>
              <w:rPr>
                <w:rFonts w:ascii="Raleway" w:cs="Raleway" w:eastAsia="Raleway" w:hAnsi="Raleway"/>
              </w:rPr>
            </w:pPr>
            <w:r w:rsidDel="00000000" w:rsidR="00000000" w:rsidRPr="00000000">
              <w:rPr>
                <w:rtl w:val="0"/>
              </w:rPr>
            </w:r>
          </w:p>
        </w:tc>
      </w:tr>
      <w:tr>
        <w:trPr>
          <w:cantSplit w:val="0"/>
          <w:tblHeader w:val="0"/>
        </w:trPr>
        <w:tc>
          <w:tcPr/>
          <w:p w:rsidR="00000000" w:rsidDel="00000000" w:rsidP="00000000" w:rsidRDefault="00000000" w:rsidRPr="00000000" w14:paraId="0000071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ÎN DOCUMENTE</w:t>
            </w:r>
          </w:p>
          <w:p w:rsidR="00000000" w:rsidDel="00000000" w:rsidP="00000000" w:rsidRDefault="00000000" w:rsidRPr="00000000" w14:paraId="0000071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ÎN DOCUMENTE</w:t>
            </w:r>
          </w:p>
          <w:p w:rsidR="00000000" w:rsidDel="00000000" w:rsidP="00000000" w:rsidRDefault="00000000" w:rsidRPr="00000000" w14:paraId="0000071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tipurile de beneficiari eligibili confom Fișei intervenţiei din SDL aprobată corelata cu prevederile Ghidului solicitantului GAL. </w:t>
            </w:r>
          </w:p>
          <w:p w:rsidR="00000000" w:rsidDel="00000000" w:rsidP="00000000" w:rsidRDefault="00000000" w:rsidRPr="00000000" w14:paraId="0000071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Atentie! Expertii trebuie sa aiba in vedere faptul ca prin Fisa Interventiei din SDL aprobat, GAL poate avea o serie de solicitanti eligibili iar prin Ghidul Solicitantului GAL pot restrange aceasta serie de solicitanti eligibili. Astfel, solicitantii eligibili sunt cei prevazuti in Ghidul Solicitantului GAL cu conditia ca acestia sa fie prevazuti si in Fisa Interventiei din SDL aprobat si in conformitate cu prevederile Fisei Interventiei DR 36_ LEADER.</w:t>
            </w:r>
          </w:p>
          <w:p w:rsidR="00000000" w:rsidDel="00000000" w:rsidP="00000000" w:rsidRDefault="00000000" w:rsidRPr="00000000" w14:paraId="0000071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cazul parteneriatului informal, nu exista obligația să se constituie juridic sub o formă asociativă la finalizarea proiectului. </w:t>
            </w:r>
          </w:p>
          <w:p w:rsidR="00000000" w:rsidDel="00000000" w:rsidP="00000000" w:rsidRDefault="00000000" w:rsidRPr="00000000" w14:paraId="0000071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Atentie!</w:t>
            </w:r>
          </w:p>
          <w:p w:rsidR="00000000" w:rsidDel="00000000" w:rsidP="00000000" w:rsidRDefault="00000000" w:rsidRPr="00000000" w14:paraId="0000071D">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1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Sunt acceptate ca solicitanți/ beneficiari eligibili formele de asociere neconstituite juridic (parteneriate informale) doar în urmatoarele cazuri:</w:t>
            </w:r>
          </w:p>
          <w:p w:rsidR="00000000" w:rsidDel="00000000" w:rsidP="00000000" w:rsidRDefault="00000000" w:rsidRPr="00000000" w14:paraId="0000071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2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721">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22">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2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Pentru proiectele colective (cu exceptia domeniului agricol si agro-alimentar) în domeniul social (inclusiv servicii de baza), economic sau de mediu cu conditia ca partenerul desemnat cu depunerea cererii de finantare sa fie constituit juridic - cel putin PFA</w:t>
            </w:r>
          </w:p>
          <w:p w:rsidR="00000000" w:rsidDel="00000000" w:rsidP="00000000" w:rsidRDefault="00000000" w:rsidRPr="00000000" w14:paraId="00000724">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2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funcție de tipul de beneficiar eligibil, expertul face următoarele verificări:</w:t>
            </w:r>
          </w:p>
          <w:p w:rsidR="00000000" w:rsidDel="00000000" w:rsidP="00000000" w:rsidRDefault="00000000" w:rsidRPr="00000000" w14:paraId="00000726">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2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72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Pentru solicitantii care nu sunt înregistraţi în RECOM vor fi verificate actul/ actele de constituire/ recunoaştere depuse de solicitanti solicitantului dupa cum urmeaza:</w:t>
            </w:r>
          </w:p>
          <w:p w:rsidR="00000000" w:rsidDel="00000000" w:rsidP="00000000" w:rsidRDefault="00000000" w:rsidRPr="00000000" w14:paraId="0000072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72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     )</w:t>
              <w:tab/>
              <w:t xml:space="preserve">Incheiere privind înscrierea în Registrul Asociațiilor și Fundațiilor, rămasă definitivă / Certificat de înregistrare în Registrul Asociațiilor și Fundațiilor</w:t>
            </w:r>
          </w:p>
          <w:p w:rsidR="00000000" w:rsidDel="00000000" w:rsidP="00000000" w:rsidRDefault="00000000" w:rsidRPr="00000000" w14:paraId="0000072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     )</w:t>
              <w:tab/>
              <w:t xml:space="preserve">Actul de înfiinţare şi statutul ONG </w:t>
            </w:r>
          </w:p>
          <w:p w:rsidR="00000000" w:rsidDel="00000000" w:rsidP="00000000" w:rsidRDefault="00000000" w:rsidRPr="00000000" w14:paraId="0000072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tab/>
              <w:t xml:space="preserve">Actul de înfiinţare şi statutul ADI</w:t>
            </w:r>
          </w:p>
          <w:p w:rsidR="00000000" w:rsidDel="00000000" w:rsidP="00000000" w:rsidRDefault="00000000" w:rsidRPr="00000000" w14:paraId="0000072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72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     )</w:t>
              <w:tab/>
              <w:t xml:space="preserve">Documente specifice Parteneriatelor informale - Acordul de parteneriat şi Documente care atestă forma de organizare a fiecărui membru al Parteneriatului și prin care se stabilesc drepturile și obligațiile partenerilor</w:t>
            </w:r>
          </w:p>
          <w:p w:rsidR="00000000" w:rsidDel="00000000" w:rsidP="00000000" w:rsidRDefault="00000000" w:rsidRPr="00000000" w14:paraId="0000072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rsidR="00000000" w:rsidDel="00000000" w:rsidP="00000000" w:rsidRDefault="00000000" w:rsidRPr="00000000" w14:paraId="0000073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Expertii vor verifica orice alte documente care atestă forma de organizare a solicitantului, altele decât cele de la punctele a)-d     ) de mai sus încărcate de solicitant la punctul Doc 5.11 din cererea de Finantare.</w:t>
            </w:r>
          </w:p>
          <w:p w:rsidR="00000000" w:rsidDel="00000000" w:rsidP="00000000" w:rsidRDefault="00000000" w:rsidRPr="00000000" w14:paraId="0000073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732">
            <w:pPr>
              <w:spacing w:after="0" w:line="240" w:lineRule="auto"/>
              <w:rPr>
                <w:rFonts w:ascii="Raleway" w:cs="Raleway" w:eastAsia="Raleway" w:hAnsi="Raleway"/>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73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1.2  Solicitantul este înregistrat în Registrul debitorilor AFIR, atât pentru Programul SAPARD, cât și pentru FEADR şi EURI?</w:t>
            </w:r>
          </w:p>
        </w:tc>
      </w:tr>
      <w:tr>
        <w:trPr>
          <w:cantSplit w:val="0"/>
          <w:tblHeader w:val="0"/>
        </w:trPr>
        <w:tc>
          <w:tcPr/>
          <w:p w:rsidR="00000000" w:rsidDel="00000000" w:rsidP="00000000" w:rsidRDefault="00000000" w:rsidRPr="00000000" w14:paraId="0000073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73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Declaraţia pe propria răspundere a solicitantului din secțiunea F din cererea de finanțare.</w:t>
            </w:r>
          </w:p>
          <w:p w:rsidR="00000000" w:rsidDel="00000000" w:rsidP="00000000" w:rsidRDefault="00000000" w:rsidRPr="00000000" w14:paraId="0000073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Registrul debitorilor</w:t>
            </w:r>
          </w:p>
        </w:tc>
      </w:tr>
      <w:tr>
        <w:trPr>
          <w:cantSplit w:val="0"/>
          <w:tblHeader w:val="0"/>
        </w:trPr>
        <w:tc>
          <w:tcPr/>
          <w:p w:rsidR="00000000" w:rsidDel="00000000" w:rsidP="00000000" w:rsidRDefault="00000000" w:rsidRPr="00000000" w14:paraId="0000073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73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Verificări privind respectarea prevederilor art. 17 din HG 1570/2022 referitoare la  solicitanții înregistrați în Registrul debitorilor pentru SAPARD și FEADR/ EURI:</w:t>
            </w:r>
          </w:p>
          <w:p w:rsidR="00000000" w:rsidDel="00000000" w:rsidP="00000000" w:rsidRDefault="00000000" w:rsidRPr="00000000" w14:paraId="0000073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dacă solicitantul are înregistrate debite în Registrul debitorilor, expertul va consulta aplicaţia Centralizator Debite (pentru FEADR/ EURI) şi link-ul \\fs\ALPACA$\REGISTRE SRD\REGISTRUL DEBITORILOR (pentru programul SAPARD), va anexa print screen-ul cu verificările efectuate. </w:t>
            </w:r>
          </w:p>
          <w:p w:rsidR="00000000" w:rsidDel="00000000" w:rsidP="00000000" w:rsidRDefault="00000000" w:rsidRPr="00000000" w14:paraId="0000073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are debite va bifa caseta DA și va consemna la rubrica ”Observații”, iar solicitantul are posibilitatea de a achita debitul, inclusiv dobânzile și majorările de întârziere până la contractare, verificarea reluându-se în etapa de contractare.</w:t>
            </w:r>
          </w:p>
          <w:p w:rsidR="00000000" w:rsidDel="00000000" w:rsidP="00000000" w:rsidRDefault="00000000" w:rsidRPr="00000000" w14:paraId="0000073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rsidR="00000000" w:rsidDel="00000000" w:rsidP="00000000" w:rsidRDefault="00000000" w:rsidRPr="00000000" w14:paraId="0000073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E3.4L.</w:t>
            </w:r>
          </w:p>
          <w:p w:rsidR="00000000" w:rsidDel="00000000" w:rsidP="00000000" w:rsidRDefault="00000000" w:rsidRPr="00000000" w14:paraId="0000073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p w:rsidR="00000000" w:rsidDel="00000000" w:rsidP="00000000" w:rsidRDefault="00000000" w:rsidRPr="00000000" w14:paraId="0000073E">
            <w:pPr>
              <w:spacing w:after="0" w:line="240" w:lineRule="auto"/>
              <w:rPr>
                <w:rFonts w:ascii="Raleway" w:cs="Raleway" w:eastAsia="Raleway" w:hAnsi="Raleway"/>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73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1.3 Solicitantul şi-a însuşit în totalitate angajamentele aplicabile din Declaraţia pe proprie raspundere F, aplicabile proiectului;</w:t>
            </w:r>
          </w:p>
        </w:tc>
      </w:tr>
      <w:tr>
        <w:trPr>
          <w:cantSplit w:val="0"/>
          <w:tblHeader w:val="0"/>
        </w:trPr>
        <w:tc>
          <w:tcPr/>
          <w:p w:rsidR="00000000" w:rsidDel="00000000" w:rsidP="00000000" w:rsidRDefault="00000000" w:rsidRPr="00000000" w14:paraId="0000074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74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 de finanțare completată și semnată electronic de reprezentantul legal al solicitantului.</w:t>
            </w:r>
          </w:p>
        </w:tc>
      </w:tr>
      <w:tr>
        <w:trPr>
          <w:cantSplit w:val="0"/>
          <w:trHeight w:val="7309" w:hRule="atLeast"/>
          <w:tblHeader w:val="0"/>
        </w:trPr>
        <w:tc>
          <w:tcPr/>
          <w:p w:rsidR="00000000" w:rsidDel="00000000" w:rsidP="00000000" w:rsidRDefault="00000000" w:rsidRPr="00000000" w14:paraId="0000074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74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în Declaraţia pe proprie răspundere din secțiunea F a Cererii de finanțare dacă solicitantul are bifate rubricile corespunzatoare proiectului şi situatiei in care se regăseşte.  </w:t>
            </w:r>
          </w:p>
          <w:p w:rsidR="00000000" w:rsidDel="00000000" w:rsidP="00000000" w:rsidRDefault="00000000" w:rsidRPr="00000000" w14:paraId="0000074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000000" w:rsidDel="00000000" w:rsidP="00000000" w:rsidRDefault="00000000" w:rsidRPr="00000000" w14:paraId="0000074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000000" w:rsidDel="00000000" w:rsidP="00000000" w:rsidRDefault="00000000" w:rsidRPr="00000000" w14:paraId="0000074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rsidR="00000000" w:rsidDel="00000000" w:rsidP="00000000" w:rsidRDefault="00000000" w:rsidRPr="00000000" w14:paraId="0000074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urma răspunsului primit, expertul bifează casuță DA dacă solicitantul a efectuat modificările corespunzatoare; în caz contrar, expertul bifează NU şi motivează decizia. </w:t>
            </w:r>
          </w:p>
          <w:p w:rsidR="00000000" w:rsidDel="00000000" w:rsidP="00000000" w:rsidRDefault="00000000" w:rsidRPr="00000000" w14:paraId="0000074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Prin Ghidul Solicitantului GAL poate introduce cerințe specifice tipurilor de operațiuni propuse, in limita prevederilor Fisei Interventiei din SDL aprobat, dar fara a aduce atingere conditiilor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agropensiuni, caz in care punctele 14 si 15 din Declaraţia pe proprie raspundere F raman conditii generale de eligibilitate obligatorii.</w:t>
            </w:r>
          </w:p>
          <w:p w:rsidR="00000000" w:rsidDel="00000000" w:rsidP="00000000" w:rsidRDefault="00000000" w:rsidRPr="00000000" w14:paraId="00000749">
            <w:pPr>
              <w:spacing w:after="0" w:line="240" w:lineRule="auto"/>
              <w:rPr>
                <w:rFonts w:ascii="Raleway" w:cs="Raleway" w:eastAsia="Raleway" w:hAnsi="Raleway"/>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74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1.4 Solicitantul a respectat condiția de a nu depune mai mult de un proiect pe o intervenţie din SDL în cadrul aceleiaşi sesiuni lansate de GAL? (conform  HG  1570/2022)</w:t>
            </w:r>
          </w:p>
        </w:tc>
      </w:tr>
      <w:tr>
        <w:trPr>
          <w:cantSplit w:val="0"/>
          <w:tblHeader w:val="0"/>
        </w:trPr>
        <w:tc>
          <w:tcPr/>
          <w:p w:rsidR="00000000" w:rsidDel="00000000" w:rsidP="00000000" w:rsidRDefault="00000000" w:rsidRPr="00000000" w14:paraId="0000074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74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Registrul LEADER pentru PS DR36- LEADER</w:t>
            </w:r>
          </w:p>
          <w:p w:rsidR="00000000" w:rsidDel="00000000" w:rsidP="00000000" w:rsidRDefault="00000000" w:rsidRPr="00000000" w14:paraId="0000074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Finantare/Studiul de Fezabilitate/Memoriul justificativ/ DALI</w:t>
            </w:r>
          </w:p>
          <w:p w:rsidR="00000000" w:rsidDel="00000000" w:rsidP="00000000" w:rsidRDefault="00000000" w:rsidRPr="00000000" w14:paraId="0000074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finanţare </w:t>
            </w:r>
          </w:p>
          <w:p w:rsidR="00000000" w:rsidDel="00000000" w:rsidP="00000000" w:rsidRDefault="00000000" w:rsidRPr="00000000" w14:paraId="0000074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Raport de selectie GAL</w:t>
            </w:r>
          </w:p>
        </w:tc>
      </w:tr>
      <w:tr>
        <w:trPr>
          <w:cantSplit w:val="0"/>
          <w:tblHeader w:val="0"/>
        </w:trPr>
        <w:tc>
          <w:tcPr/>
          <w:p w:rsidR="00000000" w:rsidDel="00000000" w:rsidP="00000000" w:rsidRDefault="00000000" w:rsidRPr="00000000" w14:paraId="0000075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75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în Registrul electronic al CF al aferent interventiei DR36 LEADER ( pe câmpul CUI) si in Raportul de selectie al GAL aferent dacă solicitantul are depus nu mai mult de un proiect în cadrul aceleiaşi sesiuni lansate de GAL. </w:t>
            </w:r>
          </w:p>
          <w:p w:rsidR="00000000" w:rsidDel="00000000" w:rsidP="00000000" w:rsidRDefault="00000000" w:rsidRPr="00000000" w14:paraId="0000075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75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rsidR="00000000" w:rsidDel="00000000" w:rsidP="00000000" w:rsidRDefault="00000000" w:rsidRPr="00000000" w14:paraId="0000075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parteneriatelor verificarile vor fi facute pentru fiecare membru al parteneriatului in raport cu restul solicitanţilor declaraţi eligibili şi propuşi pentru finanţare prin Raportul de selecţie GAL. </w:t>
            </w:r>
          </w:p>
          <w:p w:rsidR="00000000" w:rsidDel="00000000" w:rsidP="00000000" w:rsidRDefault="00000000" w:rsidRPr="00000000" w14:paraId="00000755">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5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a depus mai mult de un proiect  pe o intervenţie din SDL, in cadrul aceleaşi sesiuni lansate de GAL se va bifa NU, condiţia de eligibilitate nu este îndeplinită și cererea de finanțare se va respinge.</w:t>
            </w:r>
          </w:p>
          <w:p w:rsidR="00000000" w:rsidDel="00000000" w:rsidP="00000000" w:rsidRDefault="00000000" w:rsidRPr="00000000" w14:paraId="0000075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nu a depus mai mult de un proiect  pe o interventie din SDL, in cadrul aceleaşi sesiuni lansate de GAL se va bifa DA iar condiţia de eligibilitate este îndeplinită.</w:t>
            </w:r>
          </w:p>
          <w:p w:rsidR="00000000" w:rsidDel="00000000" w:rsidP="00000000" w:rsidRDefault="00000000" w:rsidRPr="00000000" w14:paraId="0000075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in Registrul electronic al cererilor de finanțare aferent intervenţiei DR36 LEADER există o singură cerere de finanţare cu statutul necompletat, atunci este o cerere de finanţare  nouă şi se va realiza verificarea.</w:t>
            </w:r>
          </w:p>
          <w:p w:rsidR="00000000" w:rsidDel="00000000" w:rsidP="00000000" w:rsidRDefault="00000000" w:rsidRPr="00000000" w14:paraId="00000759">
            <w:pPr>
              <w:spacing w:after="0" w:line="240" w:lineRule="auto"/>
              <w:rPr>
                <w:rFonts w:ascii="Raleway" w:cs="Raleway" w:eastAsia="Raleway" w:hAnsi="Raleway"/>
              </w:rPr>
            </w:pPr>
            <w:r w:rsidDel="00000000" w:rsidR="00000000" w:rsidRPr="00000000">
              <w:rPr>
                <w:rtl w:val="0"/>
              </w:rPr>
            </w:r>
          </w:p>
        </w:tc>
      </w:tr>
      <w:tr>
        <w:trPr>
          <w:cantSplit w:val="0"/>
          <w:tblHeader w:val="0"/>
        </w:trPr>
        <w:tc>
          <w:tcPr/>
          <w:p w:rsidR="00000000" w:rsidDel="00000000" w:rsidP="00000000" w:rsidRDefault="00000000" w:rsidRPr="00000000" w14:paraId="0000075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blHeader w:val="0"/>
        </w:trPr>
        <w:tc>
          <w:tcPr/>
          <w:p w:rsidR="00000000" w:rsidDel="00000000" w:rsidP="00000000" w:rsidRDefault="00000000" w:rsidRPr="00000000" w14:paraId="0000075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blHeader w:val="0"/>
        </w:trPr>
        <w:tc>
          <w:tcPr>
            <w:shd w:fill="b4c6e7" w:val="clear"/>
          </w:tcPr>
          <w:p w:rsidR="00000000" w:rsidDel="00000000" w:rsidP="00000000" w:rsidRDefault="00000000" w:rsidRPr="00000000" w14:paraId="0000075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1.6       Cheltuielile propuse în proiect nu fac obiectul dublei finanţări cu alte cheltuieli finanţate din FEADR/ EURI sau din alte fonduri publice; </w:t>
            </w:r>
          </w:p>
        </w:tc>
      </w:tr>
      <w:tr>
        <w:trPr>
          <w:cantSplit w:val="0"/>
          <w:tblHeader w:val="0"/>
        </w:trPr>
        <w:tc>
          <w:tcPr/>
          <w:p w:rsidR="00000000" w:rsidDel="00000000" w:rsidP="00000000" w:rsidRDefault="00000000" w:rsidRPr="00000000" w14:paraId="0000075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75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Declaraţia pe propria răspundere a solicitantului din secțiunea F din Cererea de Finanțare</w:t>
            </w:r>
          </w:p>
          <w:p w:rsidR="00000000" w:rsidDel="00000000" w:rsidP="00000000" w:rsidRDefault="00000000" w:rsidRPr="00000000" w14:paraId="0000075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Baza de date FEADR/ Registrul LEADER  </w:t>
            </w:r>
          </w:p>
          <w:p w:rsidR="00000000" w:rsidDel="00000000" w:rsidP="00000000" w:rsidRDefault="00000000" w:rsidRPr="00000000" w14:paraId="0000076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E2.2L Registrul electronic al cererilor de finanțare LEADER, E6.0L Raportul de evaluare al AFIR și în registrul C1.13L</w:t>
            </w:r>
          </w:p>
          <w:p w:rsidR="00000000" w:rsidDel="00000000" w:rsidP="00000000" w:rsidRDefault="00000000" w:rsidRPr="00000000" w14:paraId="0000076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000000" w:rsidDel="00000000" w:rsidP="00000000" w:rsidRDefault="00000000" w:rsidRPr="00000000" w14:paraId="0000076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REGAS</w:t>
            </w:r>
          </w:p>
        </w:tc>
      </w:tr>
      <w:tr>
        <w:trPr>
          <w:cantSplit w:val="0"/>
          <w:tblHeader w:val="0"/>
        </w:trPr>
        <w:tc>
          <w:tcPr/>
          <w:p w:rsidR="00000000" w:rsidDel="00000000" w:rsidP="00000000" w:rsidRDefault="00000000" w:rsidRPr="00000000" w14:paraId="0000076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76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componenta de investitii, expertul verifică:</w:t>
            </w:r>
          </w:p>
          <w:p w:rsidR="00000000" w:rsidDel="00000000" w:rsidP="00000000" w:rsidRDefault="00000000" w:rsidRPr="00000000" w14:paraId="0000076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existenţa bifelor în secţiunea C – C.1 din Cererea de finanţare;</w:t>
            </w:r>
          </w:p>
          <w:p w:rsidR="00000000" w:rsidDel="00000000" w:rsidP="00000000" w:rsidRDefault="00000000" w:rsidRPr="00000000" w14:paraId="0000076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Baza de Date cu proiecte FEADR/EURI;</w:t>
            </w:r>
          </w:p>
          <w:p w:rsidR="00000000" w:rsidDel="00000000" w:rsidP="00000000" w:rsidRDefault="00000000" w:rsidRPr="00000000" w14:paraId="0000076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verificarea în Baza de Date cu proiecte FEADR (http://spcdrdba/ReportS_SPCDRDBA/report/Rapoarte%20IT%20AFIR/Informatiiverificari%20cereri%20de%20finantare);</w:t>
            </w:r>
          </w:p>
          <w:p w:rsidR="00000000" w:rsidDel="00000000" w:rsidP="00000000" w:rsidRDefault="00000000" w:rsidRPr="00000000" w14:paraId="0000076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verificarea listei proiectelor finanţate din alte surse aflată pe \\fs\metodologie nou\PNDR 2014-2020\Proceduri 2014 - 2020\Proceduri 2016\lista proiectelor finantate din alte surse infrastructura.</w:t>
            </w:r>
          </w:p>
          <w:p w:rsidR="00000000" w:rsidDel="00000000" w:rsidP="00000000" w:rsidRDefault="00000000" w:rsidRPr="00000000" w14:paraId="0000076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verificarea dacă solicitantul are un proiect selectat de GAL  (depus prin sM19.2/ DR 36) , evaluat sau în evaluare la AFIR (OJFIR/ CRFIR) sau contractat în: E2.2L Registrul electronic al cererilor de finanțare (</w:t>
            </w:r>
            <w:hyperlink r:id="rId13">
              <w:r w:rsidDel="00000000" w:rsidR="00000000" w:rsidRPr="00000000">
                <w:rPr>
                  <w:rFonts w:ascii="Raleway" w:cs="Raleway" w:eastAsia="Raleway" w:hAnsi="Raleway"/>
                  <w:rtl w:val="0"/>
                </w:rPr>
                <w:t xml:space="preserve">E2.2 Registrul electronic CF pentru submăsura 19.2 - AFIR</w:t>
              </w:r>
            </w:hyperlink>
            <w:r w:rsidDel="00000000" w:rsidR="00000000" w:rsidRPr="00000000">
              <w:rPr>
                <w:rFonts w:ascii="Raleway" w:cs="Raleway" w:eastAsia="Raleway" w:hAnsi="Raleway"/>
                <w:rtl w:val="0"/>
              </w:rPr>
              <w:t xml:space="preserve">), registrul LEADER pentru intervenția DR 36 / E2.2 Registrul electronic CF pentru submăsura 19.2 - AFIR), </w:t>
            </w:r>
          </w:p>
          <w:p w:rsidR="00000000" w:rsidDel="00000000" w:rsidP="00000000" w:rsidRDefault="00000000" w:rsidRPr="00000000" w14:paraId="0000076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Baza de date REGAS,</w:t>
            </w:r>
          </w:p>
          <w:p w:rsidR="00000000" w:rsidDel="00000000" w:rsidP="00000000" w:rsidRDefault="00000000" w:rsidRPr="00000000" w14:paraId="0000076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rsidR="00000000" w:rsidDel="00000000" w:rsidP="00000000" w:rsidRDefault="00000000" w:rsidRPr="00000000" w14:paraId="0000076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Verificarile se fac atât prin verificarea numelui solicitantului cât şi a Codului de Înregistrare Fiscală (dupa caz). </w:t>
            </w:r>
          </w:p>
          <w:p w:rsidR="00000000" w:rsidDel="00000000" w:rsidP="00000000" w:rsidRDefault="00000000" w:rsidRPr="00000000" w14:paraId="0000076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Totodata, in cazul investitiilor în exploatații agricole/pomicole realizate în scop colectiv sau social se vor face verificări încrucișate cu APIA pentru evitarea dublei finanțări conform Protocolului încheiat între AFIR și APIA.</w:t>
            </w:r>
          </w:p>
          <w:p w:rsidR="00000000" w:rsidDel="00000000" w:rsidP="00000000" w:rsidRDefault="00000000" w:rsidRPr="00000000" w14:paraId="0000076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rsidR="00000000" w:rsidDel="00000000" w:rsidP="00000000" w:rsidRDefault="00000000" w:rsidRPr="00000000" w14:paraId="0000076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Schemele/programele de  energie regenerabila vizate sunt:</w:t>
            </w:r>
          </w:p>
          <w:p w:rsidR="00000000" w:rsidDel="00000000" w:rsidP="00000000" w:rsidRDefault="00000000" w:rsidRPr="00000000" w14:paraId="0000077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rsidR="00000000" w:rsidDel="00000000" w:rsidP="00000000" w:rsidRDefault="00000000" w:rsidRPr="00000000" w14:paraId="0000077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rsidR="00000000" w:rsidDel="00000000" w:rsidP="00000000" w:rsidRDefault="00000000" w:rsidRPr="00000000" w14:paraId="0000077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-alte programe/scheme de ajutor de stat pentru finanțarea investițiilor în energie regenerabilă.</w:t>
            </w:r>
          </w:p>
          <w:p w:rsidR="00000000" w:rsidDel="00000000" w:rsidP="00000000" w:rsidRDefault="00000000" w:rsidRPr="00000000" w14:paraId="0000077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Astfel, în urma verificărilor pot aparea urmatoarele situații</w:t>
            </w:r>
          </w:p>
          <w:p w:rsidR="00000000" w:rsidDel="00000000" w:rsidP="00000000" w:rsidRDefault="00000000" w:rsidRPr="00000000" w14:paraId="0000077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w:t>
              <w:tab/>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rsidR="00000000" w:rsidDel="00000000" w:rsidP="00000000" w:rsidRDefault="00000000" w:rsidRPr="00000000" w14:paraId="0000077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w:t>
              <w:tab/>
              <w:t xml:space="preserve">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rsidR="00000000" w:rsidDel="00000000" w:rsidP="00000000" w:rsidRDefault="00000000" w:rsidRPr="00000000" w14:paraId="0000077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rsidR="00000000" w:rsidDel="00000000" w:rsidP="00000000" w:rsidRDefault="00000000" w:rsidRPr="00000000" w14:paraId="0000077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rsidR="00000000" w:rsidDel="00000000" w:rsidP="00000000" w:rsidRDefault="00000000" w:rsidRPr="00000000" w14:paraId="0000077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“Statele membre se asigură că cheltuielile finanţate din FEGA sau FEADR nu fac obiectul niciunui alt tip de finanţare din cadrul bugetului Uniunii.”</w:t>
            </w:r>
          </w:p>
          <w:p w:rsidR="00000000" w:rsidDel="00000000" w:rsidP="00000000" w:rsidRDefault="00000000" w:rsidRPr="00000000" w14:paraId="0000077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Astfel, „dubla finanțare” înseamnă că aceleași cheltuieli sau activități sunt finanțate de două ori</w:t>
            </w:r>
          </w:p>
          <w:p w:rsidR="00000000" w:rsidDel="00000000" w:rsidP="00000000" w:rsidRDefault="00000000" w:rsidRPr="00000000" w14:paraId="0000077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din fonduri publice (de exemplu, din două surse diferite: fonduri europene și fonduri naționale</w:t>
            </w:r>
          </w:p>
          <w:p w:rsidR="00000000" w:rsidDel="00000000" w:rsidP="00000000" w:rsidRDefault="00000000" w:rsidRPr="00000000" w14:paraId="0000077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sau din două programe diferite ale UE). Acest lucru este interzis, deoarece duce la utilizarea</w:t>
            </w:r>
          </w:p>
          <w:p w:rsidR="00000000" w:rsidDel="00000000" w:rsidP="00000000" w:rsidRDefault="00000000" w:rsidRPr="00000000" w14:paraId="0000077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ineficientă sau frauduloasă a fondurilor.</w:t>
            </w:r>
          </w:p>
          <w:p w:rsidR="00000000" w:rsidDel="00000000" w:rsidP="00000000" w:rsidRDefault="00000000" w:rsidRPr="00000000" w14:paraId="0000077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Exemple concrete de dublă finanțare:</w:t>
            </w:r>
          </w:p>
          <w:p w:rsidR="00000000" w:rsidDel="00000000" w:rsidP="00000000" w:rsidRDefault="00000000" w:rsidRPr="00000000" w14:paraId="0000077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Același proiect depus de două ori la programe diferite și finanțat de ambele</w:t>
            </w:r>
          </w:p>
          <w:p w:rsidR="00000000" w:rsidDel="00000000" w:rsidP="00000000" w:rsidRDefault="00000000" w:rsidRPr="00000000" w14:paraId="0000077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Aceeași cheltuială (ex: salariul unui angajat) decontată atât dintr-un proiect cu fonduri</w:t>
            </w:r>
          </w:p>
          <w:p w:rsidR="00000000" w:rsidDel="00000000" w:rsidP="00000000" w:rsidRDefault="00000000" w:rsidRPr="00000000" w14:paraId="0000078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europene, cât și din bugetul național.</w:t>
            </w:r>
          </w:p>
          <w:p w:rsidR="00000000" w:rsidDel="00000000" w:rsidP="00000000" w:rsidRDefault="00000000" w:rsidRPr="00000000" w14:paraId="0000078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 Echipamente (identificate cu serie/ nr. unice) rambursate într-un proiect și raportate din</w:t>
            </w:r>
          </w:p>
          <w:p w:rsidR="00000000" w:rsidDel="00000000" w:rsidP="00000000" w:rsidRDefault="00000000" w:rsidRPr="00000000" w14:paraId="0000078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greșeală și în alt proiect ca achiziție nouă.</w:t>
            </w:r>
          </w:p>
          <w:p w:rsidR="00000000" w:rsidDel="00000000" w:rsidP="00000000" w:rsidRDefault="00000000" w:rsidRPr="00000000" w14:paraId="0000078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Expertii vor analiza atât Raportul asupra utilizării programelor de finanţare nerambursabilă întocmit de solicitant cât și Cererea de finanțare/Studiul de fezabilitate/Memoriul justificativ/DALI pentru a identifica elemente comune.</w:t>
            </w:r>
          </w:p>
          <w:p w:rsidR="00000000" w:rsidDel="00000000" w:rsidP="00000000" w:rsidRDefault="00000000" w:rsidRPr="00000000" w14:paraId="0000078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rsidR="00000000" w:rsidDel="00000000" w:rsidP="00000000" w:rsidRDefault="00000000" w:rsidRPr="00000000" w14:paraId="0000078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rsidR="00000000" w:rsidDel="00000000" w:rsidP="00000000" w:rsidRDefault="00000000" w:rsidRPr="00000000" w14:paraId="0000078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rsidR="00000000" w:rsidDel="00000000" w:rsidP="00000000" w:rsidRDefault="00000000" w:rsidRPr="00000000" w14:paraId="0000078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elementele din proiectul actual (bunuri, servicii, dotari) se regăsesc in totalitate și în proiectele anterioare, detalierea utilajelor/echipamentelor față de totalul necesar nu justifica o noua achizitie iar cheltuielile rambursate pentru acestea se regăsesc și în lista cheltuielilor eligibile pentru care solicită finanţare, expertul bifează casuţa NU şi cererea de finanţare este neeligibilă.</w:t>
            </w:r>
          </w:p>
          <w:p w:rsidR="00000000" w:rsidDel="00000000" w:rsidP="00000000" w:rsidRDefault="00000000" w:rsidRPr="00000000" w14:paraId="0000078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elementele din proiectul actual se regăsesc parțial și în proiectele anterioare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rsidR="00000000" w:rsidDel="00000000" w:rsidP="00000000" w:rsidRDefault="00000000" w:rsidRPr="00000000" w14:paraId="0000078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elementele din proiectul actual NU se regasesc în proiectele anterioare în sensul verificarilor detaliate se bifeaza DA, cererea de finantare fiind eligibila. </w:t>
            </w:r>
          </w:p>
          <w:p w:rsidR="00000000" w:rsidDel="00000000" w:rsidP="00000000" w:rsidRDefault="00000000" w:rsidRPr="00000000" w14:paraId="0000078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precizează concluzia asupra verificării la rubrica Observaţii.</w:t>
            </w:r>
          </w:p>
        </w:tc>
      </w:tr>
      <w:tr>
        <w:trPr>
          <w:cantSplit w:val="0"/>
          <w:tblHeader w:val="0"/>
        </w:trPr>
        <w:tc>
          <w:tcPr>
            <w:shd w:fill="b4c6e7" w:val="clear"/>
          </w:tcPr>
          <w:p w:rsidR="00000000" w:rsidDel="00000000" w:rsidP="00000000" w:rsidRDefault="00000000" w:rsidRPr="00000000" w14:paraId="0000078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blHeader w:val="0"/>
        </w:trPr>
        <w:tc>
          <w:tcPr/>
          <w:p w:rsidR="00000000" w:rsidDel="00000000" w:rsidP="00000000" w:rsidRDefault="00000000" w:rsidRPr="00000000" w14:paraId="0000078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blHeader w:val="0"/>
        </w:trPr>
        <w:tc>
          <w:tcPr/>
          <w:p w:rsidR="00000000" w:rsidDel="00000000" w:rsidP="00000000" w:rsidRDefault="00000000" w:rsidRPr="00000000" w14:paraId="0000078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blHeader w:val="0"/>
        </w:trPr>
        <w:tc>
          <w:tcPr>
            <w:shd w:fill="b4c6e7" w:val="clear"/>
          </w:tcPr>
          <w:p w:rsidR="00000000" w:rsidDel="00000000" w:rsidP="00000000" w:rsidRDefault="00000000" w:rsidRPr="00000000" w14:paraId="0000078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1.7       Solicitantul a aplicat o semnătura electronică validă și emisă în baza unui certificat calificat furnizat de un furnizor de servicii de încredere calificat care se află în lista oficială a Uniunii Europene pe documentele emise?</w:t>
            </w:r>
          </w:p>
        </w:tc>
      </w:tr>
      <w:tr>
        <w:trPr>
          <w:cantSplit w:val="0"/>
          <w:tblHeader w:val="0"/>
        </w:trPr>
        <w:tc>
          <w:tcPr/>
          <w:p w:rsidR="00000000" w:rsidDel="00000000" w:rsidP="00000000" w:rsidRDefault="00000000" w:rsidRPr="00000000" w14:paraId="0000078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79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 de finanțare completată, semnată electronic de reprezentantul legal al solicitantului precum și documentele emise de solicitant și semnate de reprezentantul legal cu semnătură electonică.</w:t>
            </w:r>
          </w:p>
        </w:tc>
      </w:tr>
      <w:tr>
        <w:trPr>
          <w:cantSplit w:val="0"/>
          <w:tblHeader w:val="0"/>
        </w:trPr>
        <w:tc>
          <w:tcPr/>
          <w:p w:rsidR="00000000" w:rsidDel="00000000" w:rsidP="00000000" w:rsidRDefault="00000000" w:rsidRPr="00000000" w14:paraId="0000079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79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rsidR="00000000" w:rsidDel="00000000" w:rsidP="00000000" w:rsidRDefault="00000000" w:rsidRPr="00000000" w14:paraId="0000079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4">
              <w:r w:rsidDel="00000000" w:rsidR="00000000" w:rsidRPr="00000000">
                <w:rPr>
                  <w:rFonts w:ascii="Raleway" w:cs="Raleway" w:eastAsia="Raleway" w:hAnsi="Raleway"/>
                  <w:rtl w:val="0"/>
                </w:rPr>
                <w:t xml:space="preserve">https://eidas.ec.europa.eu/efda/tl-browser/#/screen/home</w:t>
              </w:r>
            </w:hyperlink>
            <w:r w:rsidDel="00000000" w:rsidR="00000000" w:rsidRPr="00000000">
              <w:rPr>
                <w:rFonts w:ascii="Raleway" w:cs="Raleway" w:eastAsia="Raleway" w:hAnsi="Raleway"/>
                <w:rtl w:val="0"/>
              </w:rPr>
              <w:t xml:space="preserve">  </w:t>
            </w:r>
          </w:p>
          <w:p w:rsidR="00000000" w:rsidDel="00000000" w:rsidP="00000000" w:rsidRDefault="00000000" w:rsidRPr="00000000" w14:paraId="0000079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 semnătura electronică trebuie sa apară “Source of Trust obtained from European Union Trusted Lists”. Daca nu apare, atunci furnizorul certificatului digital se va verifica accesând link-ul de mai sus.</w:t>
            </w:r>
          </w:p>
          <w:p w:rsidR="00000000" w:rsidDel="00000000" w:rsidP="00000000" w:rsidRDefault="00000000" w:rsidRPr="00000000" w14:paraId="0000079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semnatura este validă și se regăsește în lista oficială a  Uniunii Europene, expertul bifează DA și se continuă verificările.</w:t>
            </w:r>
          </w:p>
          <w:p w:rsidR="00000000" w:rsidDel="00000000" w:rsidP="00000000" w:rsidRDefault="00000000" w:rsidRPr="00000000" w14:paraId="0000079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semnătura electronică nu este validă sau furnizorul semnăturii electronice nu se regăsește în lista oficială a U.E., expertul bifează NU iar cererea de finanțare este declarată neeligibilă și se va argumenta la Observații decizia luată..</w:t>
            </w:r>
          </w:p>
        </w:tc>
      </w:tr>
      <w:tr>
        <w:trPr>
          <w:cantSplit w:val="0"/>
          <w:tblHeader w:val="0"/>
        </w:trPr>
        <w:tc>
          <w:tcPr/>
          <w:p w:rsidR="00000000" w:rsidDel="00000000" w:rsidP="00000000" w:rsidRDefault="00000000" w:rsidRPr="00000000" w14:paraId="0000079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1.11 Pentru proiectele depuse în parteneriat, există un Acord de parteneriat prin care este desemnat partenerul lider cu care se va încheia contractul de finanțare și prin care se stabilesc drepturile și obligațiile partenerilor?</w:t>
            </w:r>
          </w:p>
        </w:tc>
      </w:tr>
      <w:tr>
        <w:trPr>
          <w:cantSplit w:val="0"/>
          <w:tblHeader w:val="0"/>
        </w:trPr>
        <w:tc>
          <w:tcPr/>
          <w:p w:rsidR="00000000" w:rsidDel="00000000" w:rsidP="00000000" w:rsidRDefault="00000000" w:rsidRPr="00000000" w14:paraId="0000079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79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finantare</w:t>
            </w:r>
          </w:p>
          <w:p w:rsidR="00000000" w:rsidDel="00000000" w:rsidP="00000000" w:rsidRDefault="00000000" w:rsidRPr="00000000" w14:paraId="0000079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Acord de parteneriat</w:t>
            </w:r>
          </w:p>
        </w:tc>
      </w:tr>
      <w:tr>
        <w:trPr>
          <w:cantSplit w:val="0"/>
          <w:tblHeader w:val="0"/>
        </w:trPr>
        <w:tc>
          <w:tcPr/>
          <w:p w:rsidR="00000000" w:rsidDel="00000000" w:rsidP="00000000" w:rsidRDefault="00000000" w:rsidRPr="00000000" w14:paraId="0000079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79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rsidR="00000000" w:rsidDel="00000000" w:rsidP="00000000" w:rsidRDefault="00000000" w:rsidRPr="00000000" w14:paraId="0000079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verificarea documentelor confirmă faptul ca documentul este corect completat cu datele de identificare ale membrilor, ale reprezentanților legali în cadrul acordului și dacă este asumat în totalitate și unanimitate, conform listei de semnături, expertul bifează casuţa din coloana DA din fişa de verificare. În caz contrar, expertul bifează casuţa din coloana NU şi motivează poziţia lui în rubrica „Observaţii” din fişa de evaluare generală a proiectului, criteriul de eligibilitate nefiind îndeplinit iar cererea de finanțare este neeligibilă.</w:t>
            </w:r>
          </w:p>
        </w:tc>
      </w:tr>
    </w:tbl>
    <w:p w:rsidR="00000000" w:rsidDel="00000000" w:rsidP="00000000" w:rsidRDefault="00000000" w:rsidRPr="00000000" w14:paraId="0000079E">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9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A0">
      <w:pPr>
        <w:spacing w:after="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EG 2 - Verificarea eligibilităţii proiectului</w:t>
      </w:r>
    </w:p>
    <w:p w:rsidR="00000000" w:rsidDel="00000000" w:rsidP="00000000" w:rsidRDefault="00000000" w:rsidRPr="00000000" w14:paraId="000007A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1.Solicitantul a prezentat SF/DALI/MJ in conformitate cu prevederile legale în vigoare si documentele obligatorii aferente imobilului unde se realizeaza investiţa. </w:t>
      </w:r>
    </w:p>
    <w:p w:rsidR="00000000" w:rsidDel="00000000" w:rsidP="00000000" w:rsidRDefault="00000000" w:rsidRPr="00000000" w14:paraId="000007A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2.Investiţiile propuse de solicitant prin proiect  NU se incadreaza intr-una din categoriile:</w:t>
      </w:r>
    </w:p>
    <w:p w:rsidR="00000000" w:rsidDel="00000000" w:rsidP="00000000" w:rsidRDefault="00000000" w:rsidRPr="00000000" w14:paraId="000007A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Intervenții aferente Pilonului I (plati directe);</w:t>
      </w:r>
    </w:p>
    <w:p w:rsidR="00000000" w:rsidDel="00000000" w:rsidP="00000000" w:rsidRDefault="00000000" w:rsidRPr="00000000" w14:paraId="000007A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000000" w:rsidDel="00000000" w:rsidP="00000000" w:rsidRDefault="00000000" w:rsidRPr="00000000" w14:paraId="000007A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Instalarea tinerilor fermieri; </w:t>
      </w:r>
    </w:p>
    <w:p w:rsidR="00000000" w:rsidDel="00000000" w:rsidP="00000000" w:rsidRDefault="00000000" w:rsidRPr="00000000" w14:paraId="000007A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Investiții în exploatații agricole/pomicole, cu excepția celor realizate în scop colectiv sau social;</w:t>
      </w:r>
    </w:p>
    <w:p w:rsidR="00000000" w:rsidDel="00000000" w:rsidP="00000000" w:rsidRDefault="00000000" w:rsidRPr="00000000" w14:paraId="000007A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Investiții în crearea/ modernizarea infrastructurii de acces agricolă/ forestieră și infrastructurii rutiere de bază din spațiul rural;</w:t>
      </w:r>
    </w:p>
    <w:p w:rsidR="00000000" w:rsidDel="00000000" w:rsidP="00000000" w:rsidRDefault="00000000" w:rsidRPr="00000000" w14:paraId="000007A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obiectivele de patrimoniu cultural de clasă A</w:t>
      </w:r>
    </w:p>
    <w:p w:rsidR="00000000" w:rsidDel="00000000" w:rsidP="00000000" w:rsidRDefault="00000000" w:rsidRPr="00000000" w14:paraId="000007A9">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A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7AB">
      <w:pPr>
        <w:spacing w:after="0" w:line="240" w:lineRule="auto"/>
        <w:rPr>
          <w:rFonts w:ascii="Raleway" w:cs="Raleway" w:eastAsia="Raleway" w:hAnsi="Raleway"/>
        </w:rPr>
      </w:pPr>
      <w:r w:rsidDel="00000000" w:rsidR="00000000" w:rsidRPr="00000000">
        <w:rPr>
          <w:rtl w:val="0"/>
        </w:rPr>
      </w:r>
    </w:p>
    <w:tbl>
      <w:tblPr>
        <w:tblStyle w:val="Table18"/>
        <w:tblW w:w="9572.0" w:type="dxa"/>
        <w:jc w:val="left"/>
        <w:tblLayout w:type="fixed"/>
        <w:tblLook w:val="0400"/>
      </w:tblPr>
      <w:tblGrid>
        <w:gridCol w:w="9572"/>
        <w:tblGridChange w:id="0">
          <w:tblGrid>
            <w:gridCol w:w="9572"/>
          </w:tblGrid>
        </w:tblGridChange>
      </w:tblGrid>
      <w:tr>
        <w:trPr>
          <w:cantSplit w:val="0"/>
          <w:tblHeader w:val="0"/>
        </w:trPr>
        <w:tc>
          <w:tcPr/>
          <w:p w:rsidR="00000000" w:rsidDel="00000000" w:rsidP="00000000" w:rsidRDefault="00000000" w:rsidRPr="00000000" w14:paraId="000007A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7A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pentru terenurile și/sau clădirile aferente realizării investiției  (conform cerintelor din Cererea de Finanțare) </w:t>
            </w:r>
          </w:p>
          <w:p w:rsidR="00000000" w:rsidDel="00000000" w:rsidP="00000000" w:rsidRDefault="00000000" w:rsidRPr="00000000" w14:paraId="000007A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Extras de carte funciară sau Document care să certifice că nu au fost finalizate lucrările de cadastru, pentru proiectele care vizează investiţii de lucrări privind construcţiile noi sau modernizări ale acestora </w:t>
            </w:r>
          </w:p>
          <w:p w:rsidR="00000000" w:rsidDel="00000000" w:rsidP="00000000" w:rsidRDefault="00000000" w:rsidRPr="00000000" w14:paraId="000007A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rsidR="00000000" w:rsidDel="00000000" w:rsidP="00000000" w:rsidRDefault="00000000" w:rsidRPr="00000000" w14:paraId="000007B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rsidR="00000000" w:rsidDel="00000000" w:rsidP="00000000" w:rsidRDefault="00000000" w:rsidRPr="00000000" w14:paraId="000007B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Memoriu justificativ - doar pentru proiectele care se încadrează în categoria 9.4.2 - proiecte cu construcţii-montaj care nu necesită Autorizaţie de construcţie (pot include şi dotări şi echipamente fără montaj)</w:t>
            </w:r>
          </w:p>
          <w:p w:rsidR="00000000" w:rsidDel="00000000" w:rsidP="00000000" w:rsidRDefault="00000000" w:rsidRPr="00000000" w14:paraId="000007B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Certificat de urbanism (pentru proiectele care se încadrează în categoria 9.4.1) sau Autorizația de construire (dacă solicitantul a obținut autorizația de construire)</w:t>
            </w:r>
          </w:p>
          <w:p w:rsidR="00000000" w:rsidDel="00000000" w:rsidP="00000000" w:rsidRDefault="00000000" w:rsidRPr="00000000" w14:paraId="000007B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Negația din partea autorității competente (Consiliul județean/Consiliul local) cu privire la faptul că pentru proiectul depus nu se emite autorizație de construcție (pentru proiectele care se încadrează în categoria 9.4.2)</w:t>
            </w:r>
          </w:p>
          <w:p w:rsidR="00000000" w:rsidDel="00000000" w:rsidP="00000000" w:rsidRDefault="00000000" w:rsidRPr="00000000" w14:paraId="000007B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Expertiza tehnică de specialitate asupra construcţiei existente</w:t>
            </w:r>
          </w:p>
          <w:p w:rsidR="00000000" w:rsidDel="00000000" w:rsidP="00000000" w:rsidRDefault="00000000" w:rsidRPr="00000000" w14:paraId="000007B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Raportul privind stadiul fizic al lucrărilor</w:t>
            </w:r>
          </w:p>
          <w:p w:rsidR="00000000" w:rsidDel="00000000" w:rsidP="00000000" w:rsidRDefault="00000000" w:rsidRPr="00000000" w14:paraId="000007B6">
            <w:pPr>
              <w:spacing w:after="0" w:line="240" w:lineRule="auto"/>
              <w:rPr>
                <w:rFonts w:ascii="Raleway" w:cs="Raleway" w:eastAsia="Raleway" w:hAnsi="Raleway"/>
              </w:rPr>
            </w:pPr>
            <w:r w:rsidDel="00000000" w:rsidR="00000000" w:rsidRPr="00000000">
              <w:rPr>
                <w:rtl w:val="0"/>
              </w:rPr>
            </w:r>
          </w:p>
        </w:tc>
      </w:tr>
      <w:tr>
        <w:trPr>
          <w:cantSplit w:val="0"/>
          <w:tblHeader w:val="0"/>
        </w:trPr>
        <w:tc>
          <w:tcPr/>
          <w:p w:rsidR="00000000" w:rsidDel="00000000" w:rsidP="00000000" w:rsidRDefault="00000000" w:rsidRPr="00000000" w14:paraId="000007B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7B8">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B9">
            <w:pPr>
              <w:spacing w:after="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1.a) Verificari documente depuse (din punct de vedere al prevederilor şi cerintelor HG 907/2016 şi Legii 50/1991)</w:t>
            </w:r>
          </w:p>
          <w:p w:rsidR="00000000" w:rsidDel="00000000" w:rsidP="00000000" w:rsidRDefault="00000000" w:rsidRPr="00000000" w14:paraId="000007BA">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B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Din punct de vedere al prevederilor şi cerintelor HG 907/2016 şi Legii 50/1991, proiectele de investiţii se împart în următoarele categorii:</w:t>
            </w:r>
          </w:p>
          <w:p w:rsidR="00000000" w:rsidDel="00000000" w:rsidP="00000000" w:rsidRDefault="00000000" w:rsidRPr="00000000" w14:paraId="000007BC">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BD">
            <w:pPr>
              <w:spacing w:after="0" w:line="240" w:lineRule="auto"/>
              <w:rPr>
                <w:rFonts w:ascii="Raleway" w:cs="Raleway" w:eastAsia="Raleway" w:hAnsi="Raleway"/>
              </w:rPr>
            </w:pPr>
            <w:r w:rsidDel="00000000" w:rsidR="00000000" w:rsidRPr="00000000">
              <w:rPr>
                <w:rFonts w:ascii="Raleway" w:cs="Raleway" w:eastAsia="Raleway" w:hAnsi="Raleway"/>
                <w:b w:val="1"/>
                <w:bCs w:val="1"/>
                <w:rtl w:val="0"/>
              </w:rPr>
              <w:t xml:space="preserve">a)proiecte cu construcţii-montaj care necesită emiterea Autorizaţie de construire </w:t>
            </w:r>
            <w:r w:rsidDel="00000000" w:rsidR="00000000" w:rsidRPr="00000000">
              <w:rPr>
                <w:rFonts w:ascii="Raleway" w:cs="Raleway" w:eastAsia="Raleway" w:hAnsi="Raleway"/>
                <w:rtl w:val="0"/>
              </w:rPr>
              <w:t xml:space="preserve">(pot include dotări şi echipamente fără montaj) - pentru acest tip de proiecte se vor depune următoarele documente, după caz:</w:t>
            </w:r>
          </w:p>
          <w:p w:rsidR="00000000" w:rsidDel="00000000" w:rsidP="00000000" w:rsidRDefault="00000000" w:rsidRPr="00000000" w14:paraId="000007BE">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B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construcţiilor noi:</w:t>
            </w:r>
          </w:p>
          <w:p w:rsidR="00000000" w:rsidDel="00000000" w:rsidP="00000000" w:rsidRDefault="00000000" w:rsidRPr="00000000" w14:paraId="000007C0">
            <w:pPr>
              <w:spacing w:after="0" w:line="240" w:lineRule="auto"/>
              <w:rPr>
                <w:rFonts w:ascii="Raleway" w:cs="Raleway" w:eastAsia="Raleway" w:hAnsi="Raleway"/>
              </w:rPr>
            </w:pPr>
            <w:sdt>
              <w:sdtPr>
                <w:id w:val="-171977486"/>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Raleway" w:cs="Raleway" w:eastAsia="Raleway" w:hAnsi="Raleway"/>
                <w:rtl w:val="0"/>
              </w:rPr>
              <w:t xml:space="preserve"> Studiu de Fezabilitate;</w:t>
            </w:r>
          </w:p>
          <w:p w:rsidR="00000000" w:rsidDel="00000000" w:rsidP="00000000" w:rsidRDefault="00000000" w:rsidRPr="00000000" w14:paraId="000007C1">
            <w:pPr>
              <w:spacing w:after="0" w:line="240" w:lineRule="auto"/>
              <w:rPr>
                <w:rFonts w:ascii="Raleway" w:cs="Raleway" w:eastAsia="Raleway" w:hAnsi="Raleway"/>
              </w:rPr>
            </w:pPr>
            <w:sdt>
              <w:sdtPr>
                <w:id w:val="1261485048"/>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Raleway" w:cs="Raleway" w:eastAsia="Raleway" w:hAnsi="Raleway"/>
                <w:rtl w:val="0"/>
              </w:rPr>
              <w:t xml:space="preserve"> Certificat de Urbanism/ Autorizația de construire (dacă solicitantul a obținut Autorizația de</w:t>
            </w:r>
          </w:p>
          <w:p w:rsidR="00000000" w:rsidDel="00000000" w:rsidP="00000000" w:rsidRDefault="00000000" w:rsidRPr="00000000" w14:paraId="000007C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construire). </w:t>
            </w:r>
          </w:p>
          <w:p w:rsidR="00000000" w:rsidDel="00000000" w:rsidP="00000000" w:rsidRDefault="00000000" w:rsidRPr="00000000" w14:paraId="000007C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modernizări/ intervenţii la construcţii existente, care necesită emiterea unei Autorizaţii de construire/ desfiinţare:</w:t>
            </w:r>
          </w:p>
          <w:p w:rsidR="00000000" w:rsidDel="00000000" w:rsidP="00000000" w:rsidRDefault="00000000" w:rsidRPr="00000000" w14:paraId="000007C4">
            <w:pPr>
              <w:spacing w:after="0" w:line="240" w:lineRule="auto"/>
              <w:rPr>
                <w:rFonts w:ascii="Raleway" w:cs="Raleway" w:eastAsia="Raleway" w:hAnsi="Raleway"/>
              </w:rPr>
            </w:pPr>
            <w:sdt>
              <w:sdtPr>
                <w:id w:val="1443857242"/>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Raleway" w:cs="Raleway" w:eastAsia="Raleway" w:hAnsi="Raleway"/>
                <w:rtl w:val="0"/>
              </w:rPr>
              <w:t xml:space="preserve"> DALI;</w:t>
            </w:r>
          </w:p>
          <w:p w:rsidR="00000000" w:rsidDel="00000000" w:rsidP="00000000" w:rsidRDefault="00000000" w:rsidRPr="00000000" w14:paraId="000007C5">
            <w:pPr>
              <w:spacing w:after="0" w:line="240" w:lineRule="auto"/>
              <w:rPr>
                <w:rFonts w:ascii="Raleway" w:cs="Raleway" w:eastAsia="Raleway" w:hAnsi="Raleway"/>
              </w:rPr>
            </w:pPr>
            <w:sdt>
              <w:sdtPr>
                <w:id w:val="576856251"/>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Raleway" w:cs="Raleway" w:eastAsia="Raleway" w:hAnsi="Raleway"/>
                <w:rtl w:val="0"/>
              </w:rPr>
              <w:t xml:space="preserve"> Certificat de Urbanism/Autorizația de construire (dacă solicitantul a obținut autorizația de</w:t>
            </w:r>
          </w:p>
          <w:p w:rsidR="00000000" w:rsidDel="00000000" w:rsidP="00000000" w:rsidRDefault="00000000" w:rsidRPr="00000000" w14:paraId="000007C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construire);</w:t>
            </w:r>
          </w:p>
          <w:p w:rsidR="00000000" w:rsidDel="00000000" w:rsidP="00000000" w:rsidRDefault="00000000" w:rsidRPr="00000000" w14:paraId="000007C7">
            <w:pPr>
              <w:spacing w:after="0" w:line="240" w:lineRule="auto"/>
              <w:rPr>
                <w:rFonts w:ascii="Raleway" w:cs="Raleway" w:eastAsia="Raleway" w:hAnsi="Raleway"/>
              </w:rPr>
            </w:pPr>
            <w:sdt>
              <w:sdtPr>
                <w:id w:val="1154040946"/>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Raleway" w:cs="Raleway" w:eastAsia="Raleway" w:hAnsi="Raleway"/>
                <w:rtl w:val="0"/>
              </w:rPr>
              <w:t xml:space="preserve">  Expertiza tehnică de specialitate asupra construcţiei existente.</w:t>
            </w:r>
          </w:p>
          <w:p w:rsidR="00000000" w:rsidDel="00000000" w:rsidP="00000000" w:rsidRDefault="00000000" w:rsidRPr="00000000" w14:paraId="000007C8">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C9">
            <w:pPr>
              <w:spacing w:after="0" w:line="240" w:lineRule="auto"/>
              <w:rPr>
                <w:rFonts w:ascii="Raleway" w:cs="Raleway" w:eastAsia="Raleway" w:hAnsi="Raleway"/>
              </w:rPr>
            </w:pPr>
            <w:r w:rsidDel="00000000" w:rsidR="00000000" w:rsidRPr="00000000">
              <w:rPr>
                <w:rFonts w:ascii="Raleway" w:cs="Raleway" w:eastAsia="Raleway" w:hAnsi="Raleway"/>
                <w:b w:val="1"/>
                <w:bCs w:val="1"/>
                <w:rtl w:val="0"/>
              </w:rPr>
              <w:t xml:space="preserve">b)proiecte cu construcţii-montaj care NU necesită Autorizaţie de construire</w:t>
            </w:r>
            <w:r w:rsidDel="00000000" w:rsidR="00000000" w:rsidRPr="00000000">
              <w:rPr>
                <w:rFonts w:ascii="Raleway" w:cs="Raleway" w:eastAsia="Raleway" w:hAnsi="Raleway"/>
                <w:rtl w:val="0"/>
              </w:rPr>
              <w:t xml:space="preserve"> (pot include şi dotări şi echipamente fără montaj) - pentru acest tip de proiecte se vor depune următoarele documente:</w:t>
            </w:r>
          </w:p>
          <w:p w:rsidR="00000000" w:rsidDel="00000000" w:rsidP="00000000" w:rsidRDefault="00000000" w:rsidRPr="00000000" w14:paraId="000007CA">
            <w:pPr>
              <w:spacing w:after="0" w:line="240" w:lineRule="auto"/>
              <w:rPr>
                <w:rFonts w:ascii="Raleway" w:cs="Raleway" w:eastAsia="Raleway" w:hAnsi="Raleway"/>
              </w:rPr>
            </w:pPr>
            <w:sdt>
              <w:sdtPr>
                <w:id w:val="-795096500"/>
                <w:tag w:val="goog_rdk_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Raleway" w:cs="Raleway" w:eastAsia="Raleway" w:hAnsi="Raleway"/>
                <w:rtl w:val="0"/>
              </w:rPr>
              <w:t xml:space="preserve"> Memoriu Justificativ; </w:t>
            </w:r>
          </w:p>
          <w:p w:rsidR="00000000" w:rsidDel="00000000" w:rsidP="00000000" w:rsidRDefault="00000000" w:rsidRPr="00000000" w14:paraId="000007CB">
            <w:pPr>
              <w:spacing w:after="0" w:line="240" w:lineRule="auto"/>
              <w:rPr>
                <w:rFonts w:ascii="Raleway" w:cs="Raleway" w:eastAsia="Raleway" w:hAnsi="Raleway"/>
              </w:rPr>
            </w:pPr>
            <w:sdt>
              <w:sdtPr>
                <w:id w:val="2063887310"/>
                <w:tag w:val="goog_rdk_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Raleway" w:cs="Raleway" w:eastAsia="Raleway" w:hAnsi="Raleway"/>
                <w:rtl w:val="0"/>
              </w:rPr>
              <w:t xml:space="preserve"> Negația din partea autorității competente (Consiliul județean/Consiliul local) cu privire la faptul că pentru proiectul depus nu se emite autorizație de construire.</w:t>
            </w:r>
          </w:p>
          <w:p w:rsidR="00000000" w:rsidDel="00000000" w:rsidP="00000000" w:rsidRDefault="00000000" w:rsidRPr="00000000" w14:paraId="000007CC">
            <w:pPr>
              <w:spacing w:after="0" w:line="240" w:lineRule="auto"/>
              <w:rPr>
                <w:rFonts w:ascii="Raleway" w:cs="Raleway" w:eastAsia="Raleway" w:hAnsi="Raleway"/>
              </w:rPr>
            </w:pPr>
            <w:sdt>
              <w:sdtPr>
                <w:id w:val="-318858772"/>
                <w:tag w:val="goog_rdk_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Raleway" w:cs="Raleway" w:eastAsia="Raleway" w:hAnsi="Raleway"/>
                <w:rtl w:val="0"/>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rsidR="00000000" w:rsidDel="00000000" w:rsidP="00000000" w:rsidRDefault="00000000" w:rsidRPr="00000000" w14:paraId="000007CD">
            <w:pPr>
              <w:spacing w:after="0" w:line="240" w:lineRule="auto"/>
              <w:rPr>
                <w:rFonts w:ascii="Raleway" w:cs="Raleway" w:eastAsia="Raleway" w:hAnsi="Raleway"/>
              </w:rPr>
            </w:pPr>
            <w:sdt>
              <w:sdtPr>
                <w:id w:val="1607616092"/>
                <w:tag w:val="goog_rdk_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Raleway" w:cs="Raleway" w:eastAsia="Raleway" w:hAnsi="Raleway"/>
                <w:rtl w:val="0"/>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rsidR="00000000" w:rsidDel="00000000" w:rsidP="00000000" w:rsidRDefault="00000000" w:rsidRPr="00000000" w14:paraId="000007C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proiecte de dotări şi/sau cu echipamente fără montaj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rsidR="00000000" w:rsidDel="00000000" w:rsidP="00000000" w:rsidRDefault="00000000" w:rsidRPr="00000000" w14:paraId="000007C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D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Atentie! Beneficiarii privaţi au obligatia de a depune Proiectul Tehnic la contractare; beneficiarii publici vor depune Proiectul Tehnic ulterior contractării proiectului</w:t>
            </w:r>
          </w:p>
          <w:p w:rsidR="00000000" w:rsidDel="00000000" w:rsidP="00000000" w:rsidRDefault="00000000" w:rsidRPr="00000000" w14:paraId="000007D1">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D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  pentru a determina corectitudinea incadrarii si prin analiza documentelor aferente depuse.  </w:t>
            </w:r>
          </w:p>
          <w:p w:rsidR="00000000" w:rsidDel="00000000" w:rsidP="00000000" w:rsidRDefault="00000000" w:rsidRPr="00000000" w14:paraId="000007D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Verificari SF/MJ/DALI/CF</w:t>
            </w:r>
          </w:p>
          <w:p w:rsidR="00000000" w:rsidDel="00000000" w:rsidP="00000000" w:rsidRDefault="00000000" w:rsidRPr="00000000" w14:paraId="000007D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va verifica in cazul proiectelor incadrate la punctul 9.4.3 , respectiv proiecte de dotări şi/sau cu echipamente fără montaj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rsidR="00000000" w:rsidDel="00000000" w:rsidP="00000000" w:rsidRDefault="00000000" w:rsidRPr="00000000" w14:paraId="000007D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va verifica daca solicitantul a depus SF/ DALI/MJ este prezentat şi completat in conformitate cu prevederile legale în vigoare, respectiv: </w:t>
            </w:r>
          </w:p>
          <w:p w:rsidR="00000000" w:rsidDel="00000000" w:rsidP="00000000" w:rsidRDefault="00000000" w:rsidRPr="00000000" w14:paraId="000007D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care prevăd construcții – montaj se verifică Studiul de Fezabilitate/ DALI elaborat conform conform HG 907/2016</w:t>
            </w:r>
          </w:p>
          <w:p w:rsidR="00000000" w:rsidDel="00000000" w:rsidP="00000000" w:rsidRDefault="00000000" w:rsidRPr="00000000" w14:paraId="000007D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fără construcții-montaj, se poate depune Memoriu Justificativ sau Studiu de Fezabilitate în care vor fi completate doar punctele care vizează acest tip de investiție.</w:t>
            </w:r>
          </w:p>
          <w:p w:rsidR="00000000" w:rsidDel="00000000" w:rsidP="00000000" w:rsidRDefault="00000000" w:rsidRPr="00000000" w14:paraId="000007D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va verifică:</w:t>
            </w:r>
          </w:p>
          <w:p w:rsidR="00000000" w:rsidDel="00000000" w:rsidP="00000000" w:rsidRDefault="00000000" w:rsidRPr="00000000" w14:paraId="000007D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 daca devizul general şi devizele pe obiect sunt semnate de elaboratorul documentaţiei.</w:t>
            </w:r>
          </w:p>
          <w:p w:rsidR="00000000" w:rsidDel="00000000" w:rsidP="00000000" w:rsidRDefault="00000000" w:rsidRPr="00000000" w14:paraId="000007D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rsidR="00000000" w:rsidDel="00000000" w:rsidP="00000000" w:rsidRDefault="00000000" w:rsidRPr="00000000" w14:paraId="000007D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daca in cadrul sectiunii– Partile desenate sunt atasate planuri de amplasare in zona 1:25.000 – 1:5.000, planul general 1:5.000 – 1:500, relevee, sectiuni etc., Planul de amplasare a utilajelor pe fluxul tehnologic,  se verifica daca acestea sunt semnate de catre elaborator in cartusul indicator.</w:t>
            </w:r>
          </w:p>
          <w:p w:rsidR="00000000" w:rsidDel="00000000" w:rsidP="00000000" w:rsidRDefault="00000000" w:rsidRPr="00000000" w14:paraId="000007D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000000" w:rsidDel="00000000" w:rsidP="00000000" w:rsidRDefault="00000000" w:rsidRPr="00000000" w14:paraId="000007DD">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D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rsidR="00000000" w:rsidDel="00000000" w:rsidP="00000000" w:rsidRDefault="00000000" w:rsidRPr="00000000" w14:paraId="000007D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E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000000" w:rsidDel="00000000" w:rsidP="00000000" w:rsidRDefault="00000000" w:rsidRPr="00000000" w14:paraId="000007E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000000" w:rsidDel="00000000" w:rsidP="00000000" w:rsidRDefault="00000000" w:rsidRPr="00000000" w14:paraId="000007E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care prevăd modernizarea/ finalizarea construcţiilor existente/ achiziţii de utilaje cu montaj care schimbă regimul de exploatare a construcţiei existente, se ataşează la Studiul de fezabilitate, obligatoriu, Expertiza tehnică de specialitate asupra construcţiei existente și Raportul privind stadiul fizic al lucrărilor.</w:t>
            </w:r>
          </w:p>
          <w:p w:rsidR="00000000" w:rsidDel="00000000" w:rsidP="00000000" w:rsidRDefault="00000000" w:rsidRPr="00000000" w14:paraId="000007E3">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E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rsidR="00000000" w:rsidDel="00000000" w:rsidP="00000000" w:rsidRDefault="00000000" w:rsidRPr="00000000" w14:paraId="000007E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a fundamentat necesitatea şi oportunitatea investiţiei si a descris conformitatea obiectivelor investiţiei urmărite prin proiect cu obiectivele intervenției.</w:t>
            </w:r>
          </w:p>
          <w:p w:rsidR="00000000" w:rsidDel="00000000" w:rsidP="00000000" w:rsidRDefault="00000000" w:rsidRPr="00000000" w14:paraId="000007E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a precizat capacitatea existentă şi capacitatea propusă a se realiza la finalizarea investiţiei.</w:t>
            </w:r>
          </w:p>
          <w:p w:rsidR="00000000" w:rsidDel="00000000" w:rsidP="00000000" w:rsidRDefault="00000000" w:rsidRPr="00000000" w14:paraId="000007E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cazul în care solicitantul este o formă asociativă, a descris modul în care investiţia deserveşte membrii acesteia.</w:t>
            </w:r>
          </w:p>
          <w:p w:rsidR="00000000" w:rsidDel="00000000" w:rsidP="00000000" w:rsidRDefault="00000000" w:rsidRPr="00000000" w14:paraId="000007E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rsidR="00000000" w:rsidDel="00000000" w:rsidP="00000000" w:rsidRDefault="00000000" w:rsidRPr="00000000" w14:paraId="000007E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rsidR="00000000" w:rsidDel="00000000" w:rsidP="00000000" w:rsidRDefault="00000000" w:rsidRPr="00000000" w14:paraId="000007E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a descris fluxul tehnologic/etapele activității în care vor fi utilizate utilajele/dotările, etc propuse a fi achiziționate.</w:t>
            </w:r>
          </w:p>
          <w:p w:rsidR="00000000" w:rsidDel="00000000" w:rsidP="00000000" w:rsidRDefault="00000000" w:rsidRPr="00000000" w14:paraId="000007E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a precizat durata de realizare a investiției și capacitățile de producție rezultate în urma investiției (dacă este cazul).</w:t>
            </w:r>
          </w:p>
          <w:p w:rsidR="00000000" w:rsidDel="00000000" w:rsidP="00000000" w:rsidRDefault="00000000" w:rsidRPr="00000000" w14:paraId="000007EC">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ED">
            <w:pPr>
              <w:spacing w:after="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1.b) Verificare sediul/social sau punct de lucru unde se implementeaza proiectul </w:t>
            </w:r>
          </w:p>
          <w:p w:rsidR="00000000" w:rsidDel="00000000" w:rsidP="00000000" w:rsidRDefault="00000000" w:rsidRPr="00000000" w14:paraId="000007E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proiectele de investiţii, expertul verifica in documente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rsidR="00000000" w:rsidDel="00000000" w:rsidP="00000000" w:rsidRDefault="00000000" w:rsidRPr="00000000" w14:paraId="000007E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7F0">
            <w:pPr>
              <w:spacing w:after="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1.c) Verificarea documentelor pentru terenurile și/sau clădirile aferente realizării investiției/ locaţia de implementare a proiectului</w:t>
            </w:r>
          </w:p>
          <w:p w:rsidR="00000000" w:rsidDel="00000000" w:rsidP="00000000" w:rsidRDefault="00000000" w:rsidRPr="00000000" w14:paraId="000007F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raport cu documentele pentru terenurile și/sau clădirile aferente realizării investiției/ locaţia de implementare a proiectului expertul verifica urmatoarele documente si conditii, dupa caz:</w:t>
            </w:r>
          </w:p>
          <w:p w:rsidR="00000000" w:rsidDel="00000000" w:rsidP="00000000" w:rsidRDefault="00000000" w:rsidRPr="00000000" w14:paraId="000007F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beneficiari privaţi</w:t>
            </w:r>
          </w:p>
          <w:p w:rsidR="00000000" w:rsidDel="00000000" w:rsidP="00000000" w:rsidRDefault="00000000" w:rsidRPr="00000000" w14:paraId="000007F3">
            <w:pPr>
              <w:spacing w:after="0" w:line="240" w:lineRule="auto"/>
              <w:rPr>
                <w:rFonts w:ascii="Raleway" w:cs="Raleway" w:eastAsia="Raleway" w:hAnsi="Raleway"/>
                <w:b w:val="1"/>
                <w:bCs w:val="1"/>
              </w:rPr>
            </w:pPr>
            <w:r w:rsidDel="00000000" w:rsidR="00000000" w:rsidRPr="00000000">
              <w:rPr>
                <w:rtl w:val="0"/>
              </w:rPr>
            </w:r>
          </w:p>
          <w:p w:rsidR="00000000" w:rsidDel="00000000" w:rsidP="00000000" w:rsidRDefault="00000000" w:rsidRPr="00000000" w14:paraId="000007F4">
            <w:pPr>
              <w:spacing w:after="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Pentru proiecte cu construcţii-montaj</w:t>
            </w:r>
            <w:r w:rsidDel="00000000" w:rsidR="00000000" w:rsidRPr="00000000">
              <w:rPr>
                <w:rFonts w:ascii="Raleway" w:cs="Raleway" w:eastAsia="Raleway" w:hAnsi="Raleway"/>
                <w:rtl w:val="0"/>
              </w:rPr>
              <w:t xml:space="preserve"> (pot include dotări şi echipamente fără montaj) </w:t>
            </w:r>
            <w:r w:rsidDel="00000000" w:rsidR="00000000" w:rsidRPr="00000000">
              <w:rPr>
                <w:rFonts w:ascii="Raleway" w:cs="Raleway" w:eastAsia="Raleway" w:hAnsi="Raleway"/>
                <w:b w:val="1"/>
                <w:bCs w:val="1"/>
                <w:rtl w:val="0"/>
              </w:rPr>
              <w:t xml:space="preserve">care necesită Autorizaţie de construire</w:t>
            </w:r>
          </w:p>
          <w:p w:rsidR="00000000" w:rsidDel="00000000" w:rsidP="00000000" w:rsidRDefault="00000000" w:rsidRPr="00000000" w14:paraId="000007F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 Dreptul de proprietate privată</w:t>
            </w:r>
          </w:p>
          <w:p w:rsidR="00000000" w:rsidDel="00000000" w:rsidP="00000000" w:rsidRDefault="00000000" w:rsidRPr="00000000" w14:paraId="000007F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 Dreptul de concesiune</w:t>
            </w:r>
          </w:p>
          <w:p w:rsidR="00000000" w:rsidDel="00000000" w:rsidP="00000000" w:rsidRDefault="00000000" w:rsidRPr="00000000" w14:paraId="000007F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 Dreptul de superficie;</w:t>
            </w:r>
          </w:p>
          <w:p w:rsidR="00000000" w:rsidDel="00000000" w:rsidP="00000000" w:rsidRDefault="00000000" w:rsidRPr="00000000" w14:paraId="000007F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Actele doveditoare ale dreptului de proprietate privată, reprezentate de înscrisurile constatatoare ale unui act juridic civil, jurisdicțional sau administrativ cu efect constitutiv translativ sau declarativ de proprietate, precum:</w:t>
            </w:r>
          </w:p>
          <w:p w:rsidR="00000000" w:rsidDel="00000000" w:rsidP="00000000" w:rsidRDefault="00000000" w:rsidRPr="00000000" w14:paraId="000007F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Actele juridice translative de proprietate, precum contractele de vânzare-cumpărare, donație, schimb, etc;</w:t>
            </w:r>
          </w:p>
          <w:p w:rsidR="00000000" w:rsidDel="00000000" w:rsidP="00000000" w:rsidRDefault="00000000" w:rsidRPr="00000000" w14:paraId="000007F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Actele juridice declarative de proprietate, precum împărțeala judiciară sau tranzacția;</w:t>
            </w:r>
          </w:p>
          <w:p w:rsidR="00000000" w:rsidDel="00000000" w:rsidP="00000000" w:rsidRDefault="00000000" w:rsidRPr="00000000" w14:paraId="000007F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Actele jurisdicționale declarative, precum hotărârile judecătorești cu putere de res-judicata, de partaj, de constatare a uzucapiunii imobiliare, etc.</w:t>
            </w:r>
          </w:p>
          <w:p w:rsidR="00000000" w:rsidDel="00000000" w:rsidP="00000000" w:rsidRDefault="00000000" w:rsidRPr="00000000" w14:paraId="000007F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Actele jurisdicționale, precum ordonanțele de adjudecare.</w:t>
            </w:r>
          </w:p>
          <w:p w:rsidR="00000000" w:rsidDel="00000000" w:rsidP="00000000" w:rsidRDefault="00000000" w:rsidRPr="00000000" w14:paraId="000007F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000000" w:rsidDel="00000000" w:rsidP="00000000" w:rsidRDefault="00000000" w:rsidRPr="00000000" w14:paraId="000007F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rsidR="00000000" w:rsidDel="00000000" w:rsidP="00000000" w:rsidRDefault="00000000" w:rsidRPr="00000000" w14:paraId="000007F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suprafaţa concesionată la zi - dacă pentru suprafaţa concesionată există solicitări privind retrocedarea sau diminuarea şi dacă da, să se menţioneze care este suprafaţa supusă acestui proces;</w:t>
            </w:r>
          </w:p>
          <w:p w:rsidR="00000000" w:rsidDel="00000000" w:rsidP="00000000" w:rsidRDefault="00000000" w:rsidRPr="00000000" w14:paraId="0000080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situaţia privind respectarea clauzelor contractuale, dacă este în graficul de realizare a investiţiilor prevăzute în contract, dacă concesionarul şi-a respectat graficul de plată a redevenţei şi alte clauze.</w:t>
            </w:r>
          </w:p>
          <w:p w:rsidR="00000000" w:rsidDel="00000000" w:rsidP="00000000" w:rsidRDefault="00000000" w:rsidRPr="00000000" w14:paraId="0000080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000000" w:rsidDel="00000000" w:rsidP="00000000" w:rsidRDefault="00000000" w:rsidRPr="00000000" w14:paraId="0000080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va obține Extrasul de Carte Funciară aferent imobilului (teren/ clădire) pe baza datelor cadastrale înscrise de către solicitant in Cererea de Finanţare în secţiunea dedicată.</w:t>
            </w:r>
          </w:p>
          <w:p w:rsidR="00000000" w:rsidDel="00000000" w:rsidP="00000000" w:rsidRDefault="00000000" w:rsidRPr="00000000" w14:paraId="0000080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rsidR="00000000" w:rsidDel="00000000" w:rsidP="00000000" w:rsidRDefault="00000000" w:rsidRPr="00000000" w14:paraId="0000080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Extrasul de carte funciară pentru informare trebuie să conţină planul parcelar cu localizare certă. NU  se acceptă la depunerea Cererii de finanţare Extras de carte funciară pentru informare cu menţiunea “imobil înregistrat în planul cadastral fără localizare certă datorită lipsei planului parcelar”.</w:t>
            </w:r>
          </w:p>
          <w:p w:rsidR="00000000" w:rsidDel="00000000" w:rsidP="00000000" w:rsidRDefault="00000000" w:rsidRPr="00000000" w14:paraId="00000805">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06">
            <w:pPr>
              <w:spacing w:after="0" w:line="240" w:lineRule="auto"/>
              <w:rPr>
                <w:rFonts w:ascii="Raleway" w:cs="Raleway" w:eastAsia="Raleway" w:hAnsi="Raleway"/>
              </w:rPr>
            </w:pPr>
            <w:r w:rsidDel="00000000" w:rsidR="00000000" w:rsidRPr="00000000">
              <w:rPr>
                <w:rFonts w:ascii="Raleway" w:cs="Raleway" w:eastAsia="Raleway" w:hAnsi="Raleway"/>
                <w:b w:val="1"/>
                <w:bCs w:val="1"/>
                <w:rtl w:val="0"/>
              </w:rPr>
              <w:t xml:space="preserve">Pentru proiecte cu construcţii și echipamente cu montaj care nu necesită Autorizaţie de construcţie</w:t>
            </w:r>
            <w:r w:rsidDel="00000000" w:rsidR="00000000" w:rsidRPr="00000000">
              <w:rPr>
                <w:rFonts w:ascii="Raleway" w:cs="Raleway" w:eastAsia="Raleway" w:hAnsi="Raleway"/>
                <w:rtl w:val="0"/>
              </w:rPr>
              <w:t xml:space="preserve"> (pot include şi dotări şi echipamente fără montaj) se vor prezenta înscrisuri valabile pentru o perioadă de cel puțin 10 ani începând cu anul depunerii cererii de finanţare care să certifice, după caz:</w:t>
            </w:r>
          </w:p>
          <w:p w:rsidR="00000000" w:rsidDel="00000000" w:rsidP="00000000" w:rsidRDefault="00000000" w:rsidRPr="00000000" w14:paraId="0000080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 dreptul de proprietate privată,</w:t>
            </w:r>
          </w:p>
          <w:p w:rsidR="00000000" w:rsidDel="00000000" w:rsidP="00000000" w:rsidRDefault="00000000" w:rsidRPr="00000000" w14:paraId="0000080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dreptul de concesiune,</w:t>
            </w:r>
          </w:p>
          <w:p w:rsidR="00000000" w:rsidDel="00000000" w:rsidP="00000000" w:rsidRDefault="00000000" w:rsidRPr="00000000" w14:paraId="0000080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dreptul de superficie,</w:t>
            </w:r>
          </w:p>
          <w:p w:rsidR="00000000" w:rsidDel="00000000" w:rsidP="00000000" w:rsidRDefault="00000000" w:rsidRPr="00000000" w14:paraId="0000080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dreptul de uzufruct;</w:t>
            </w:r>
          </w:p>
          <w:p w:rsidR="00000000" w:rsidDel="00000000" w:rsidP="00000000" w:rsidRDefault="00000000" w:rsidRPr="00000000" w14:paraId="0000080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dreptul de folosință cu titlul gratuit;</w:t>
            </w:r>
          </w:p>
          <w:p w:rsidR="00000000" w:rsidDel="00000000" w:rsidP="00000000" w:rsidRDefault="00000000" w:rsidRPr="00000000" w14:paraId="0000080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împrumutul de folosință (comodat);</w:t>
            </w:r>
          </w:p>
          <w:p w:rsidR="00000000" w:rsidDel="00000000" w:rsidP="00000000" w:rsidRDefault="00000000" w:rsidRPr="00000000" w14:paraId="0000080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dreptul de închiriere / locațiune</w:t>
            </w:r>
          </w:p>
          <w:p w:rsidR="00000000" w:rsidDel="00000000" w:rsidP="00000000" w:rsidRDefault="00000000" w:rsidRPr="00000000" w14:paraId="0000080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 ex.: contract de cesiune, contract de concesiune, contract de locațiune/închiriere, contract de comodat.</w:t>
            </w:r>
          </w:p>
          <w:p w:rsidR="00000000" w:rsidDel="00000000" w:rsidP="00000000" w:rsidRDefault="00000000" w:rsidRPr="00000000" w14:paraId="0000080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situaţia în care imobilul pe care se execută investiţia nu este liber de sarcini (ipotecat pentru un credit) expertul verifica daca a fost depus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rsidR="00000000" w:rsidDel="00000000" w:rsidP="00000000" w:rsidRDefault="00000000" w:rsidRPr="00000000" w14:paraId="0000081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rsidR="00000000" w:rsidDel="00000000" w:rsidP="00000000" w:rsidRDefault="00000000" w:rsidRPr="00000000" w14:paraId="0000081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Atenție! Nu se acceptă documente cu încheiere de dată certă emise de către un notar public.</w:t>
            </w:r>
          </w:p>
          <w:p w:rsidR="00000000" w:rsidDel="00000000" w:rsidP="00000000" w:rsidRDefault="00000000" w:rsidRPr="00000000" w14:paraId="00000812">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13">
            <w:pPr>
              <w:spacing w:after="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B). pentru beneficiari publici</w:t>
            </w:r>
          </w:p>
          <w:p w:rsidR="00000000" w:rsidDel="00000000" w:rsidP="00000000" w:rsidRDefault="00000000" w:rsidRPr="00000000" w14:paraId="0000081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beneficiari publici, ONG-uri, unităţi de cult, etc, atat pentru proiectele care necesita Autorizatie de construire cat si pentru proiectele care nu necesita Autorizatie de construire expertul verifică următoarele documente și condiții după caz:</w:t>
            </w:r>
          </w:p>
          <w:p w:rsidR="00000000" w:rsidDel="00000000" w:rsidP="00000000" w:rsidRDefault="00000000" w:rsidRPr="00000000" w14:paraId="0000081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Inventarul bunurilor ce aparţin domeniului public al comunei/comunelor, întocmit conform legislaţiei în vigoare privind proprietatea publică şi regimul juridic al acesteia, atestat prin Hotărâre a Guvernului şi publicat în Monitorul Oficial al României</w:t>
            </w:r>
          </w:p>
          <w:p w:rsidR="00000000" w:rsidDel="00000000" w:rsidP="00000000" w:rsidRDefault="00000000" w:rsidRPr="00000000" w14:paraId="0000081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rsidR="00000000" w:rsidDel="00000000" w:rsidP="00000000" w:rsidRDefault="00000000" w:rsidRPr="00000000" w14:paraId="0000081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doveditoare de către ONG-uri/Unităţi de cult/etc privind dreptul de proprietate /administrare pe o perioadă de 10 ani, asupra bunurilor imobile la care se vor efectua lucrări/dotări, conform cererii de finanţare</w:t>
            </w:r>
          </w:p>
          <w:p w:rsidR="00000000" w:rsidDel="00000000" w:rsidP="00000000" w:rsidRDefault="00000000" w:rsidRPr="00000000" w14:paraId="0000081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rsidR="00000000" w:rsidDel="00000000" w:rsidP="00000000" w:rsidRDefault="00000000" w:rsidRPr="00000000" w14:paraId="0000081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rsidR="00000000" w:rsidDel="00000000" w:rsidP="00000000" w:rsidRDefault="00000000" w:rsidRPr="00000000" w14:paraId="0000081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rsidR="00000000" w:rsidDel="00000000" w:rsidP="00000000" w:rsidRDefault="00000000" w:rsidRPr="00000000" w14:paraId="0000081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2. Expertul verifica in Cererea de Finantare/Studiul de Fezabilitate/Memoriul justificativ/DALI daca investitiile propuse NU se incadreaza într-una din categoriile:</w:t>
            </w:r>
          </w:p>
          <w:p w:rsidR="00000000" w:rsidDel="00000000" w:rsidP="00000000" w:rsidRDefault="00000000" w:rsidRPr="00000000" w14:paraId="0000081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-Intervenții aferente Pilonului I (plăţi directe);</w:t>
            </w:r>
          </w:p>
          <w:p w:rsidR="00000000" w:rsidDel="00000000" w:rsidP="00000000" w:rsidRDefault="00000000" w:rsidRPr="00000000" w14:paraId="0000081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rsidR="00000000" w:rsidDel="00000000" w:rsidP="00000000" w:rsidRDefault="00000000" w:rsidRPr="00000000" w14:paraId="0000081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-Instalarea tinerilor fermieri; </w:t>
            </w:r>
          </w:p>
          <w:p w:rsidR="00000000" w:rsidDel="00000000" w:rsidP="00000000" w:rsidRDefault="00000000" w:rsidRPr="00000000" w14:paraId="0000081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-Investiții în exploatații agricole/ pomicole, cu excepția celor realizate în scop colectiv sau social;</w:t>
            </w:r>
          </w:p>
          <w:p w:rsidR="00000000" w:rsidDel="00000000" w:rsidP="00000000" w:rsidRDefault="00000000" w:rsidRPr="00000000" w14:paraId="0000082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-Investiții în crearea/modernizarea infrastructurii de acces agricolă/forestieră și infrastructurii rutiere de bază din spațiul rural. Atenţie! Pistele de biciclete sunt eligibile.</w:t>
            </w:r>
          </w:p>
          <w:p w:rsidR="00000000" w:rsidDel="00000000" w:rsidP="00000000" w:rsidRDefault="00000000" w:rsidRPr="00000000" w14:paraId="0000082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 obiectivele de patrimoniu cultural de clasă A</w:t>
            </w:r>
          </w:p>
          <w:p w:rsidR="00000000" w:rsidDel="00000000" w:rsidP="00000000" w:rsidRDefault="00000000" w:rsidRPr="00000000" w14:paraId="0000082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rsidR="00000000" w:rsidDel="00000000" w:rsidP="00000000" w:rsidRDefault="00000000" w:rsidRPr="00000000" w14:paraId="00000823">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2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bl>
    <w:p w:rsidR="00000000" w:rsidDel="00000000" w:rsidP="00000000" w:rsidRDefault="00000000" w:rsidRPr="00000000" w14:paraId="00000825">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26">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2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EG3 Investiţia propusă este in conformitate cu prevederile legislatiei nationale specifice aplicabile, respectiv:</w:t>
      </w:r>
    </w:p>
    <w:tbl>
      <w:tblPr>
        <w:tblStyle w:val="Table19"/>
        <w:tblW w:w="9563.0" w:type="dxa"/>
        <w:jc w:val="left"/>
        <w:tblLayout w:type="fixed"/>
        <w:tblLook w:val="0400"/>
      </w:tblPr>
      <w:tblGrid>
        <w:gridCol w:w="9563"/>
        <w:tblGridChange w:id="0">
          <w:tblGrid>
            <w:gridCol w:w="9563"/>
          </w:tblGrid>
        </w:tblGridChange>
      </w:tblGrid>
      <w:tr>
        <w:trPr>
          <w:cantSplit w:val="0"/>
          <w:tblHeader w:val="0"/>
        </w:trPr>
        <w:tc>
          <w:tcPr>
            <w:shd w:fill="b4c6e7" w:val="clear"/>
          </w:tcPr>
          <w:p w:rsidR="00000000" w:rsidDel="00000000" w:rsidP="00000000" w:rsidRDefault="00000000" w:rsidRPr="00000000" w14:paraId="0000082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trPr>
          <w:cantSplit w:val="0"/>
          <w:tblHeader w:val="0"/>
        </w:trPr>
        <w:tc>
          <w:tcPr/>
          <w:p w:rsidR="00000000" w:rsidDel="00000000" w:rsidP="00000000" w:rsidRDefault="00000000" w:rsidRPr="00000000" w14:paraId="0000082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82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rsidR="00000000" w:rsidDel="00000000" w:rsidP="00000000" w:rsidRDefault="00000000" w:rsidRPr="00000000" w14:paraId="0000082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rsidR="00000000" w:rsidDel="00000000" w:rsidP="00000000" w:rsidRDefault="00000000" w:rsidRPr="00000000" w14:paraId="0000082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rsidR="00000000" w:rsidDel="00000000" w:rsidP="00000000" w:rsidRDefault="00000000" w:rsidRPr="00000000" w14:paraId="0000082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Certificat de acreditare ca furnizor de servicii sociale (doar pentru proiectele care propun servicii sociale şi doar dacă prin proiect se propune furnizarea serviciilor sociale acreditate).</w:t>
            </w:r>
          </w:p>
          <w:p w:rsidR="00000000" w:rsidDel="00000000" w:rsidP="00000000" w:rsidRDefault="00000000" w:rsidRPr="00000000" w14:paraId="0000082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Acordul administratorului/custodelui pentru ariile naturale protejate – dacă este cazul, adică activitatea propusă prin proiect se desfaşoară într-o arie naturală protejată.</w:t>
            </w:r>
          </w:p>
          <w:p w:rsidR="00000000" w:rsidDel="00000000" w:rsidP="00000000" w:rsidRDefault="00000000" w:rsidRPr="00000000" w14:paraId="0000082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rsidR="00000000" w:rsidDel="00000000" w:rsidP="00000000" w:rsidRDefault="00000000" w:rsidRPr="00000000" w14:paraId="0000083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831">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32">
            <w:pPr>
              <w:spacing w:after="0" w:line="240" w:lineRule="auto"/>
              <w:rPr>
                <w:rFonts w:ascii="Raleway" w:cs="Raleway" w:eastAsia="Raleway" w:hAnsi="Raleway"/>
              </w:rPr>
            </w:pPr>
            <w:r w:rsidDel="00000000" w:rsidR="00000000" w:rsidRPr="00000000">
              <w:rPr>
                <w:rtl w:val="0"/>
              </w:rPr>
            </w:r>
          </w:p>
        </w:tc>
      </w:tr>
      <w:tr>
        <w:trPr>
          <w:cantSplit w:val="0"/>
          <w:tblHeader w:val="0"/>
        </w:trPr>
        <w:tc>
          <w:tcPr/>
          <w:p w:rsidR="00000000" w:rsidDel="00000000" w:rsidP="00000000" w:rsidRDefault="00000000" w:rsidRPr="00000000" w14:paraId="0000083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834">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3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doar pentru proiectele de tip investiţii care vizează modernizări daca solicitantii au prezentat la Cererea de finantare  documentele care atesta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rsidR="00000000" w:rsidDel="00000000" w:rsidP="00000000" w:rsidRDefault="00000000" w:rsidRPr="00000000" w14:paraId="0000083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de modernizare a unor locaţii/ obiective  a căror activitate este supervizată şi de alte autorităţi decât cele menţionate sau doar de alte autorităţi decât cele menţionate, expertul va verifica documentele prezentate de solicitant care atestă funcționarea obiectivelor existente şi funcţionalitatea conform legislației nationale aplicabile.</w:t>
            </w:r>
          </w:p>
          <w:p w:rsidR="00000000" w:rsidDel="00000000" w:rsidP="00000000" w:rsidRDefault="00000000" w:rsidRPr="00000000" w14:paraId="0000083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Atentie!</w:t>
            </w:r>
          </w:p>
          <w:p w:rsidR="00000000" w:rsidDel="00000000" w:rsidP="00000000" w:rsidRDefault="00000000" w:rsidRPr="00000000" w14:paraId="0000083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in care solicitantul nu a depus acest document, acesta se poate solicita prin informatii suplimentare cu respectarea prevederilor Manualului de informatii suplimentare. </w:t>
            </w:r>
          </w:p>
          <w:p w:rsidR="00000000" w:rsidDel="00000000" w:rsidP="00000000" w:rsidRDefault="00000000" w:rsidRPr="00000000" w14:paraId="0000083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verificarea documentelor confirmă faptul că au fost prezentate documente doveditoare privind funcționarea obiectivelor existente şi funcţionale conform legislației nationale, expertul bifează căsuţa din coloana DA din fişa de verificare. În caz contrar, expertul bifează căsuţa din coloana NU şi motivează poziţia lui în rubrica „Observaţii”, criteriul de eligibilitate nefiind îndeplinit.</w:t>
            </w:r>
          </w:p>
          <w:p w:rsidR="00000000" w:rsidDel="00000000" w:rsidP="00000000" w:rsidRDefault="00000000" w:rsidRPr="00000000" w14:paraId="0000083A">
            <w:pPr>
              <w:spacing w:after="0" w:line="240" w:lineRule="auto"/>
              <w:rPr>
                <w:rFonts w:ascii="Raleway" w:cs="Raleway" w:eastAsia="Raleway" w:hAnsi="Raleway"/>
              </w:rPr>
            </w:pPr>
            <w:r w:rsidDel="00000000" w:rsidR="00000000" w:rsidRPr="00000000">
              <w:rPr>
                <w:rtl w:val="0"/>
              </w:rPr>
            </w:r>
          </w:p>
        </w:tc>
      </w:tr>
      <w:tr>
        <w:trPr>
          <w:cantSplit w:val="0"/>
          <w:tblHeader w:val="0"/>
        </w:trPr>
        <w:tc>
          <w:tcPr/>
          <w:p w:rsidR="00000000" w:rsidDel="00000000" w:rsidP="00000000" w:rsidRDefault="00000000" w:rsidRPr="00000000" w14:paraId="0000083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blHeader w:val="0"/>
        </w:trPr>
        <w:tc>
          <w:tcPr/>
          <w:p w:rsidR="00000000" w:rsidDel="00000000" w:rsidP="00000000" w:rsidRDefault="00000000" w:rsidRPr="00000000" w14:paraId="0000083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83D">
            <w:pPr>
              <w:spacing w:after="0" w:line="240" w:lineRule="auto"/>
              <w:rPr>
                <w:rFonts w:ascii="Raleway" w:cs="Raleway" w:eastAsia="Raleway" w:hAnsi="Raleway"/>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83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3.2 Investiţia propusă este in conformitate cu prevederile legislaţiei nationale privind protejarea patrimoniului local (material si imaterial)   (daca este cazul)</w:t>
            </w:r>
          </w:p>
        </w:tc>
      </w:tr>
      <w:tr>
        <w:trPr>
          <w:cantSplit w:val="0"/>
          <w:tblHeader w:val="0"/>
        </w:trPr>
        <w:tc>
          <w:tcPr/>
          <w:p w:rsidR="00000000" w:rsidDel="00000000" w:rsidP="00000000" w:rsidRDefault="00000000" w:rsidRPr="00000000" w14:paraId="0000083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840">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4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finantare/Studiul de Fezabilitate/memori justificativ/Documentația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rsidR="00000000" w:rsidDel="00000000" w:rsidP="00000000" w:rsidRDefault="00000000" w:rsidRPr="00000000" w14:paraId="0000084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Memoriul justificativ (în cazul dotărilor) </w:t>
            </w:r>
          </w:p>
          <w:p w:rsidR="00000000" w:rsidDel="00000000" w:rsidP="00000000" w:rsidRDefault="00000000" w:rsidRPr="00000000" w14:paraId="0000084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sau:</w:t>
            </w:r>
          </w:p>
          <w:p w:rsidR="00000000" w:rsidDel="00000000" w:rsidP="00000000" w:rsidRDefault="00000000" w:rsidRPr="00000000" w14:paraId="0000084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Certificatul de urbanism, valabil la data depunerii Cererii de Finanţare, eliberat în condiţiile Legii nr. 50/19911991 privind autorizarea executării lucrărilor de construcţii, republicata cu modificarile si completarile ulterioare.</w:t>
            </w:r>
          </w:p>
          <w:p w:rsidR="00000000" w:rsidDel="00000000" w:rsidP="00000000" w:rsidRDefault="00000000" w:rsidRPr="00000000" w14:paraId="0000084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rsidR="00000000" w:rsidDel="00000000" w:rsidP="00000000" w:rsidRDefault="00000000" w:rsidRPr="00000000" w14:paraId="0000084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Sau:</w:t>
            </w:r>
          </w:p>
          <w:p w:rsidR="00000000" w:rsidDel="00000000" w:rsidP="00000000" w:rsidRDefault="00000000" w:rsidRPr="00000000" w14:paraId="0000084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Documentul pentru obiectivele de patrimoniu neclasificate</w:t>
            </w:r>
          </w:p>
          <w:p w:rsidR="00000000" w:rsidDel="00000000" w:rsidP="00000000" w:rsidRDefault="00000000" w:rsidRPr="00000000" w14:paraId="0000084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și</w:t>
            </w:r>
          </w:p>
          <w:p w:rsidR="00000000" w:rsidDel="00000000" w:rsidP="00000000" w:rsidRDefault="00000000" w:rsidRPr="00000000" w14:paraId="0000084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rsidR="00000000" w:rsidDel="00000000" w:rsidP="00000000" w:rsidRDefault="00000000" w:rsidRPr="00000000" w14:paraId="0000084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Lista monumentelor istorice 2015, conform Anexei nr.1 la Ordinul ministerului culturii și cultelor nr. 2314/2004, cu modificările ulterioare , astfel cum a fost modificată și completată prin .-Ordinul ministerului culturii nr.2.828/2015.</w:t>
            </w:r>
          </w:p>
        </w:tc>
      </w:tr>
      <w:tr>
        <w:trPr>
          <w:cantSplit w:val="0"/>
          <w:tblHeader w:val="0"/>
        </w:trPr>
        <w:tc>
          <w:tcPr/>
          <w:p w:rsidR="00000000" w:rsidDel="00000000" w:rsidP="00000000" w:rsidRDefault="00000000" w:rsidRPr="00000000" w14:paraId="0000084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84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rsidR="00000000" w:rsidDel="00000000" w:rsidP="00000000" w:rsidRDefault="00000000" w:rsidRPr="00000000" w14:paraId="0000084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rsidR="00000000" w:rsidDel="00000000" w:rsidP="00000000" w:rsidRDefault="00000000" w:rsidRPr="00000000" w14:paraId="0000084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rsidR="00000000" w:rsidDel="00000000" w:rsidP="00000000" w:rsidRDefault="00000000" w:rsidRPr="00000000" w14:paraId="0000084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000000" w:rsidDel="00000000" w:rsidP="00000000" w:rsidRDefault="00000000" w:rsidRPr="00000000" w14:paraId="0000085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în baza informaţiilor din Cererea de Finanţare şi SF/DALI/Memoriul justificativ dacă investiția se încadrează în cel puțin unul din tipurile de sprijin prevăzute prin intervenţie.</w:t>
            </w:r>
          </w:p>
          <w:p w:rsidR="00000000" w:rsidDel="00000000" w:rsidP="00000000" w:rsidRDefault="00000000" w:rsidRPr="00000000" w14:paraId="0000085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documentele sunt eliberate pentru investiţia propusă prin proiect, dacă este valabil la data depunerii Cererii de Finanţare, dacă sunt completate elementele privind tipul şi numărul documentului de urbanism în baza căruia s-a eliberat.</w:t>
            </w:r>
          </w:p>
          <w:p w:rsidR="00000000" w:rsidDel="00000000" w:rsidP="00000000" w:rsidRDefault="00000000" w:rsidRPr="00000000" w14:paraId="0000085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verifica și faptul că se poate interveni asupra obiectivului propus spre finanțare care face parte din patrimoniul cultural de interes local – clasa (grupa) B.</w:t>
            </w:r>
          </w:p>
          <w:p w:rsidR="00000000" w:rsidDel="00000000" w:rsidP="00000000" w:rsidRDefault="00000000" w:rsidRPr="00000000" w14:paraId="0000085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obiectivele de patrimoniu neclasificate se verifică Documentul de certificare emis de INP pentru obiectivele de patrimoniu neclasificate</w:t>
            </w:r>
          </w:p>
          <w:p w:rsidR="00000000" w:rsidDel="00000000" w:rsidP="00000000" w:rsidRDefault="00000000" w:rsidRPr="00000000" w14:paraId="0000085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verificarea documentelor confirmă faptul că  proiectul îndeplinește conditiile, expertul bifează căsuţa din coloana DA din fişa de verificare. În caz contrar, expertul bifează căsuţa din coloana NU şi motivează poziţia lui în rubrica „Observaţii”, criteriul de eligibilitate nefiind îndeplinit.</w:t>
            </w:r>
          </w:p>
          <w:p w:rsidR="00000000" w:rsidDel="00000000" w:rsidP="00000000" w:rsidRDefault="00000000" w:rsidRPr="00000000" w14:paraId="00000855">
            <w:pPr>
              <w:spacing w:after="0" w:line="240" w:lineRule="auto"/>
              <w:rPr>
                <w:rFonts w:ascii="Raleway" w:cs="Raleway" w:eastAsia="Raleway" w:hAnsi="Raleway"/>
              </w:rPr>
            </w:pPr>
            <w:r w:rsidDel="00000000" w:rsidR="00000000" w:rsidRPr="00000000">
              <w:rPr>
                <w:rtl w:val="0"/>
              </w:rPr>
            </w:r>
          </w:p>
        </w:tc>
      </w:tr>
      <w:tr>
        <w:trPr>
          <w:cantSplit w:val="0"/>
          <w:tblHeader w:val="0"/>
        </w:trPr>
        <w:tc>
          <w:tcPr>
            <w:shd w:fill="b4c6e7" w:val="clear"/>
          </w:tcPr>
          <w:p w:rsidR="00000000" w:rsidDel="00000000" w:rsidP="00000000" w:rsidRDefault="00000000" w:rsidRPr="00000000" w14:paraId="0000085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3.3 În cazul proiectelor care propun activitati desfasurate in arii naturale protejate s-a prezentat acordul custodelui  </w:t>
            </w:r>
          </w:p>
        </w:tc>
      </w:tr>
      <w:tr>
        <w:trPr>
          <w:cantSplit w:val="0"/>
          <w:tblHeader w:val="0"/>
        </w:trPr>
        <w:tc>
          <w:tcPr/>
          <w:p w:rsidR="00000000" w:rsidDel="00000000" w:rsidP="00000000" w:rsidRDefault="00000000" w:rsidRPr="00000000" w14:paraId="0000085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85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finantare</w:t>
            </w:r>
          </w:p>
          <w:p w:rsidR="00000000" w:rsidDel="00000000" w:rsidP="00000000" w:rsidRDefault="00000000" w:rsidRPr="00000000" w14:paraId="0000085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SF/ MJ</w:t>
            </w:r>
          </w:p>
          <w:p w:rsidR="00000000" w:rsidDel="00000000" w:rsidP="00000000" w:rsidRDefault="00000000" w:rsidRPr="00000000" w14:paraId="0000085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Acordului administratorului/ custodelui pentru ariile naturale protejate</w:t>
            </w:r>
          </w:p>
        </w:tc>
      </w:tr>
      <w:tr>
        <w:trPr>
          <w:cantSplit w:val="0"/>
          <w:tblHeader w:val="0"/>
        </w:trPr>
        <w:tc>
          <w:tcPr/>
          <w:p w:rsidR="00000000" w:rsidDel="00000000" w:rsidP="00000000" w:rsidRDefault="00000000" w:rsidRPr="00000000" w14:paraId="0000085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85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dacă prin proiect solicitantul propune activităţi în arii naturale protejate şi în zonele cu destinaţii eco-turistice.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16- Acordului administratorului/ custodelui ariei naturale respective.</w:t>
            </w:r>
          </w:p>
          <w:p w:rsidR="00000000" w:rsidDel="00000000" w:rsidP="00000000" w:rsidRDefault="00000000" w:rsidRPr="00000000" w14:paraId="0000085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verifica daca documentul a fost emis pe numele solicitantului si corespunde cu activitatile propuse prin proiect.</w:t>
            </w:r>
          </w:p>
          <w:p w:rsidR="00000000" w:rsidDel="00000000" w:rsidP="00000000" w:rsidRDefault="00000000" w:rsidRPr="00000000" w14:paraId="0000085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in care solicitantul şi-a propus prin proiect echipamente de agrement autopropulsate utilizate in ariile naturale protejate si nu a depus acordul custodelui bifeaza NU iar Cererea de finantare devine neeligibila.</w:t>
            </w:r>
          </w:p>
        </w:tc>
      </w:tr>
    </w:tbl>
    <w:p w:rsidR="00000000" w:rsidDel="00000000" w:rsidP="00000000" w:rsidRDefault="00000000" w:rsidRPr="00000000" w14:paraId="0000085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6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4 -      Necesitatea și oportunitatea investiției (pentru componenta de investiţii a proiectului)</w:t>
      </w:r>
    </w:p>
    <w:p w:rsidR="00000000" w:rsidDel="00000000" w:rsidP="00000000" w:rsidRDefault="00000000" w:rsidRPr="00000000" w14:paraId="0000086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Investiția trebuie să demonstreze necesitatea și oportunitatea acesteia  (pentru beneficiari publici si parteneriate public-privat)</w:t>
      </w:r>
    </w:p>
    <w:p w:rsidR="00000000" w:rsidDel="00000000" w:rsidP="00000000" w:rsidRDefault="00000000" w:rsidRPr="00000000" w14:paraId="00000862">
      <w:pPr>
        <w:spacing w:after="0" w:line="240" w:lineRule="auto"/>
        <w:rPr>
          <w:rFonts w:ascii="Raleway" w:cs="Raleway" w:eastAsia="Raleway" w:hAnsi="Raleway"/>
        </w:rPr>
      </w:pPr>
      <w:r w:rsidDel="00000000" w:rsidR="00000000" w:rsidRPr="00000000">
        <w:rPr>
          <w:rtl w:val="0"/>
        </w:rPr>
      </w:r>
    </w:p>
    <w:tbl>
      <w:tblPr>
        <w:tblStyle w:val="Table20"/>
        <w:tblW w:w="9563.0" w:type="dxa"/>
        <w:jc w:val="left"/>
        <w:tblLayout w:type="fixed"/>
        <w:tblLook w:val="0400"/>
      </w:tblPr>
      <w:tblGrid>
        <w:gridCol w:w="9563"/>
        <w:tblGridChange w:id="0">
          <w:tblGrid>
            <w:gridCol w:w="9563"/>
          </w:tblGrid>
        </w:tblGridChange>
      </w:tblGrid>
      <w:tr>
        <w:trPr>
          <w:cantSplit w:val="0"/>
          <w:tblHeader w:val="0"/>
        </w:trPr>
        <w:tc>
          <w:tcPr/>
          <w:p w:rsidR="00000000" w:rsidDel="00000000" w:rsidP="00000000" w:rsidRDefault="00000000" w:rsidRPr="00000000" w14:paraId="0000086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blHeader w:val="0"/>
        </w:trPr>
        <w:tc>
          <w:tcPr/>
          <w:p w:rsidR="00000000" w:rsidDel="00000000" w:rsidP="00000000" w:rsidRDefault="00000000" w:rsidRPr="00000000" w14:paraId="0000086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blHeader w:val="0"/>
        </w:trPr>
        <w:tc>
          <w:tcPr>
            <w:shd w:fill="b4c6e7" w:val="clear"/>
          </w:tcPr>
          <w:p w:rsidR="00000000" w:rsidDel="00000000" w:rsidP="00000000" w:rsidRDefault="00000000" w:rsidRPr="00000000" w14:paraId="0000086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4.1      Investiția trebuie să demonstreze necesitatea și oportunitatea acesteia (pentru beneficiari publici și parteneriate public-privat)</w:t>
            </w:r>
          </w:p>
        </w:tc>
      </w:tr>
      <w:tr>
        <w:trPr>
          <w:cantSplit w:val="0"/>
          <w:tblHeader w:val="0"/>
        </w:trPr>
        <w:tc>
          <w:tcPr/>
          <w:p w:rsidR="00000000" w:rsidDel="00000000" w:rsidP="00000000" w:rsidRDefault="00000000" w:rsidRPr="00000000" w14:paraId="0000086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86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CF/MJ/Studiul de Fezabilitate/Documentația de Avizare pentru Lucrări- de Intervenții inclusiv Analiza Cost Beneficiu/alte documente</w:t>
            </w:r>
          </w:p>
          <w:p w:rsidR="00000000" w:rsidDel="00000000" w:rsidP="00000000" w:rsidRDefault="00000000" w:rsidRPr="00000000" w14:paraId="0000086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Hotărâre de Consiliu Local / Hotărârile de Consiliu Local (în cazul ADI)/ Hotărârea Adunarii Generale a ONG pentru implementarea proiectului</w:t>
            </w:r>
          </w:p>
          <w:p w:rsidR="00000000" w:rsidDel="00000000" w:rsidP="00000000" w:rsidRDefault="00000000" w:rsidRPr="00000000" w14:paraId="00000869">
            <w:pPr>
              <w:spacing w:after="0" w:line="240" w:lineRule="auto"/>
              <w:rPr>
                <w:rFonts w:ascii="Raleway" w:cs="Raleway" w:eastAsia="Raleway" w:hAnsi="Raleway"/>
              </w:rPr>
            </w:pPr>
            <w:r w:rsidDel="00000000" w:rsidR="00000000" w:rsidRPr="00000000">
              <w:rPr>
                <w:rtl w:val="0"/>
              </w:rPr>
            </w:r>
          </w:p>
        </w:tc>
      </w:tr>
      <w:tr>
        <w:trPr>
          <w:cantSplit w:val="0"/>
          <w:tblHeader w:val="0"/>
        </w:trPr>
        <w:tc>
          <w:tcPr/>
          <w:p w:rsidR="00000000" w:rsidDel="00000000" w:rsidP="00000000" w:rsidRDefault="00000000" w:rsidRPr="00000000" w14:paraId="0000086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86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verifica doar in cazul proiectelor care nu urmaresc un rezultat economic ci au scop de utilitate publica depuse de beneficiari publici si parteneriatele public privat</w:t>
            </w:r>
          </w:p>
          <w:p w:rsidR="00000000" w:rsidDel="00000000" w:rsidP="00000000" w:rsidRDefault="00000000" w:rsidRPr="00000000" w14:paraId="0000086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în baza informaţiilor din Cererea de Finantare/Studiul de Fezabilitate/Memoriul Justificativ/Documentația de Avizare a Lucrărilor de Intervenții și Hotărârea Consiliului Local/ Consiliilor Locale (în cazul ADI)/  Hotărârea Adunarii Generale a ONG pentru implementarea proiectului/alte documente necesitatea, oportunitatea și potențialul  economic al investiției.</w:t>
            </w:r>
          </w:p>
          <w:p w:rsidR="00000000" w:rsidDel="00000000" w:rsidP="00000000" w:rsidRDefault="00000000" w:rsidRPr="00000000" w14:paraId="0000086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cazul în care se constată că același beneficiar are depuse in alte sesiuni anterioare mai multe proiecte pentru același tip de investiție care vizează infrastructura socială/educațională expertul solicită clarificări suplimentare care să demonstreze necesitatea și oportunitatea realizării investiției.</w:t>
            </w:r>
          </w:p>
          <w:p w:rsidR="00000000" w:rsidDel="00000000" w:rsidP="00000000" w:rsidRDefault="00000000" w:rsidRPr="00000000" w14:paraId="0000086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verificarea documentelor confirmă necesitatea, oportunitatea și potențialul economic al investiției si analiza cost – beneficiu a proiectului se încadrează în reglementările HG 907/2016 privind etapele de elaborare și conţinutul-cadru al documentațiilor tehnico-economice aferente obiectivelor/ proiectelor de investiții finanțate din fonduri publice, bifează coloana DA. În caz contrar se va bifa “NU”, expertul  îşi motivează poziţia în rubrica „Observaţii” si cererea de finanţare va fi declarată neeligibilă.</w:t>
            </w:r>
          </w:p>
          <w:p w:rsidR="00000000" w:rsidDel="00000000" w:rsidP="00000000" w:rsidRDefault="00000000" w:rsidRPr="00000000" w14:paraId="0000086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70">
            <w:pPr>
              <w:spacing w:after="0" w:line="240" w:lineRule="auto"/>
              <w:rPr>
                <w:rFonts w:ascii="Raleway" w:cs="Raleway" w:eastAsia="Raleway" w:hAnsi="Raleway"/>
              </w:rPr>
            </w:pPr>
            <w:r w:rsidDel="00000000" w:rsidR="00000000" w:rsidRPr="00000000">
              <w:rPr>
                <w:rtl w:val="0"/>
              </w:rPr>
            </w:r>
          </w:p>
        </w:tc>
      </w:tr>
    </w:tbl>
    <w:p w:rsidR="00000000" w:rsidDel="00000000" w:rsidP="00000000" w:rsidRDefault="00000000" w:rsidRPr="00000000" w14:paraId="00000871">
      <w:pPr>
        <w:spacing w:after="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EG 5      Solicitantul demonstrează în cererea de finanțare, prin activitățile propuse și resursele umane alocate pentru realizarea acestora, oportunitatea și necesitatea proiectului (pentru componenta de servicii a proiectului)</w:t>
      </w:r>
    </w:p>
    <w:p w:rsidR="00000000" w:rsidDel="00000000" w:rsidP="00000000" w:rsidRDefault="00000000" w:rsidRPr="00000000" w14:paraId="0000087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rsidR="00000000" w:rsidDel="00000000" w:rsidP="00000000" w:rsidRDefault="00000000" w:rsidRPr="00000000" w14:paraId="0000087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rsidR="00000000" w:rsidDel="00000000" w:rsidP="00000000" w:rsidRDefault="00000000" w:rsidRPr="00000000" w14:paraId="00000874">
      <w:pPr>
        <w:spacing w:after="0" w:line="240" w:lineRule="auto"/>
        <w:rPr>
          <w:rFonts w:ascii="Raleway" w:cs="Raleway" w:eastAsia="Raleway" w:hAnsi="Raleway"/>
        </w:rPr>
      </w:pPr>
      <w:r w:rsidDel="00000000" w:rsidR="00000000" w:rsidRPr="00000000">
        <w:rPr>
          <w:rtl w:val="0"/>
        </w:rPr>
      </w:r>
    </w:p>
    <w:tbl>
      <w:tblPr>
        <w:tblStyle w:val="Table21"/>
        <w:tblW w:w="9562.0" w:type="dxa"/>
        <w:jc w:val="left"/>
        <w:tblLayout w:type="fixed"/>
        <w:tblLook w:val="0400"/>
      </w:tblPr>
      <w:tblGrid>
        <w:gridCol w:w="9562"/>
        <w:tblGridChange w:id="0">
          <w:tblGrid>
            <w:gridCol w:w="9562"/>
          </w:tblGrid>
        </w:tblGridChange>
      </w:tblGrid>
      <w:tr>
        <w:trPr>
          <w:cantSplit w:val="0"/>
          <w:tblHeader w:val="0"/>
        </w:trPr>
        <w:tc>
          <w:tcPr/>
          <w:p w:rsidR="00000000" w:rsidDel="00000000" w:rsidP="00000000" w:rsidRDefault="00000000" w:rsidRPr="00000000" w14:paraId="0000087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87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finanțare, </w:t>
            </w:r>
          </w:p>
          <w:p w:rsidR="00000000" w:rsidDel="00000000" w:rsidP="00000000" w:rsidRDefault="00000000" w:rsidRPr="00000000" w14:paraId="0000087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finantare/SF/MJ/DALI- Prezentarea activităților care se vor desfășura în cadrul proiectului în vederea realizării obiectivelor propuse </w:t>
            </w:r>
          </w:p>
          <w:p w:rsidR="00000000" w:rsidDel="00000000" w:rsidP="00000000" w:rsidRDefault="00000000" w:rsidRPr="00000000" w14:paraId="0000087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finantare/SF/MJ/DALI - Prezentarea resurselor umane implicate în proiect</w:t>
            </w:r>
          </w:p>
        </w:tc>
      </w:tr>
      <w:tr>
        <w:trPr>
          <w:cantSplit w:val="0"/>
          <w:tblHeader w:val="0"/>
        </w:trPr>
        <w:tc>
          <w:tcPr/>
          <w:p w:rsidR="00000000" w:rsidDel="00000000" w:rsidP="00000000" w:rsidRDefault="00000000" w:rsidRPr="00000000" w14:paraId="0000087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87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dacă serviciile propuse sunt în concordanță cu obiectivele intervenției din SDL, cu cerințele din Ghidul solicitantului elaborat pentru intervenția respectivă și apelul de selecție publicate de GAL.</w:t>
            </w:r>
          </w:p>
          <w:p w:rsidR="00000000" w:rsidDel="00000000" w:rsidP="00000000" w:rsidRDefault="00000000" w:rsidRPr="00000000" w14:paraId="0000087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dacă beneficiarul a indicat tipul de servicii/ acţiuni sprijinite prin proiect, a definit obiectivele și a specificat perioada de referință. </w:t>
            </w:r>
          </w:p>
          <w:p w:rsidR="00000000" w:rsidDel="00000000" w:rsidP="00000000" w:rsidRDefault="00000000" w:rsidRPr="00000000" w14:paraId="0000087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alocarea de resurse umane în baza prevederilor Ghidului solicitantului elaborat de GAL și apelului de selecție, corelat cu activitățile propuse prin proiect.</w:t>
            </w:r>
          </w:p>
          <w:p w:rsidR="00000000" w:rsidDel="00000000" w:rsidP="00000000" w:rsidRDefault="00000000" w:rsidRPr="00000000" w14:paraId="0000087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dacă din descrierea din Cererea de finantare/SF/MJ/DALI reiese oportunitatea și necesitatea proiectului, astfel:</w:t>
            </w:r>
          </w:p>
          <w:p w:rsidR="00000000" w:rsidDel="00000000" w:rsidP="00000000" w:rsidRDefault="00000000" w:rsidRPr="00000000" w14:paraId="0000087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activitățile propuse prin proiect este justificată necesitatea și eficiența lor legate de realizarea obiectivelor  proiectului;</w:t>
            </w:r>
          </w:p>
          <w:p w:rsidR="00000000" w:rsidDel="00000000" w:rsidP="00000000" w:rsidRDefault="00000000" w:rsidRPr="00000000" w14:paraId="0000087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numărul de experți prevăzuți în proiect este corelat cu gradul de complexitate al activităților;</w:t>
            </w:r>
          </w:p>
          <w:p w:rsidR="00000000" w:rsidDel="00000000" w:rsidP="00000000" w:rsidRDefault="00000000" w:rsidRPr="00000000" w14:paraId="0000088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alocarea de timp pentru activități este corelată cu gradul de complexitate și cu alocarea de resurse umane;</w:t>
            </w:r>
          </w:p>
          <w:p w:rsidR="00000000" w:rsidDel="00000000" w:rsidP="00000000" w:rsidRDefault="00000000" w:rsidRPr="00000000" w14:paraId="0000088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activitățile proiectului sunt corelate cu rezultatele preconizate a se obține. </w:t>
            </w:r>
          </w:p>
          <w:p w:rsidR="00000000" w:rsidDel="00000000" w:rsidP="00000000" w:rsidRDefault="00000000" w:rsidRPr="00000000" w14:paraId="0000088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proiectele care prevăd acțiuni de promovare a patrimoniului se verifică dacă:</w:t>
            </w:r>
          </w:p>
          <w:p w:rsidR="00000000" w:rsidDel="00000000" w:rsidP="00000000" w:rsidRDefault="00000000" w:rsidRPr="00000000" w14:paraId="0000088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este descrisă modalitatea de valorificare, diseminare, promovare către publicul larg a rezultatelor obținute în urma implementării proiectului.</w:t>
            </w:r>
          </w:p>
          <w:p w:rsidR="00000000" w:rsidDel="00000000" w:rsidP="00000000" w:rsidRDefault="00000000" w:rsidRPr="00000000" w14:paraId="0000088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solicitantul a atașat la cererea de finanțare angajamentul că va valorifica livrabilul (studiu/ monografie etc.) privind patrimoniul cultural și natural, realizat în cadrul proiectului, prin diseminarea și promovarea acestuia.  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rsidR="00000000" w:rsidDel="00000000" w:rsidP="00000000" w:rsidRDefault="00000000" w:rsidRPr="00000000" w14:paraId="0000088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dacă există un Program de promovare care include un plan de informare defalcat pe acțiuni, mijloace, perioade și activități de promovare cu rezultate scontate pentru proiectul depus</w:t>
            </w:r>
          </w:p>
          <w:p w:rsidR="00000000" w:rsidDel="00000000" w:rsidP="00000000" w:rsidRDefault="00000000" w:rsidRPr="00000000" w14:paraId="0000088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rsidR="00000000" w:rsidDel="00000000" w:rsidP="00000000" w:rsidRDefault="00000000" w:rsidRPr="00000000" w14:paraId="0000088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tc>
      </w:tr>
    </w:tbl>
    <w:p w:rsidR="00000000" w:rsidDel="00000000" w:rsidP="00000000" w:rsidRDefault="00000000" w:rsidRPr="00000000" w14:paraId="00000888">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89">
      <w:pPr>
        <w:spacing w:after="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EG 6      Solicitantul are prevăzut în obiectul de activitate activități specifice domeniului (pentru componenta de servicii a proiectului)</w:t>
      </w:r>
    </w:p>
    <w:tbl>
      <w:tblPr>
        <w:tblStyle w:val="Table22"/>
        <w:tblW w:w="9562.0" w:type="dxa"/>
        <w:jc w:val="left"/>
        <w:tblLayout w:type="fixed"/>
        <w:tblLook w:val="0400"/>
      </w:tblPr>
      <w:tblGrid>
        <w:gridCol w:w="9562"/>
        <w:tblGridChange w:id="0">
          <w:tblGrid>
            <w:gridCol w:w="9562"/>
          </w:tblGrid>
        </w:tblGridChange>
      </w:tblGrid>
      <w:tr>
        <w:trPr>
          <w:cantSplit w:val="0"/>
          <w:tblHeader w:val="0"/>
        </w:trPr>
        <w:tc>
          <w:tcPr/>
          <w:p w:rsidR="00000000" w:rsidDel="00000000" w:rsidP="00000000" w:rsidRDefault="00000000" w:rsidRPr="00000000" w14:paraId="0000088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88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finantare/SF/MJ/DALI</w:t>
            </w:r>
          </w:p>
          <w:p w:rsidR="00000000" w:rsidDel="00000000" w:rsidP="00000000" w:rsidRDefault="00000000" w:rsidRPr="00000000" w14:paraId="0000088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Certificat constatator eliberat de Oficiul Național al Registrului Comerțului;</w:t>
            </w:r>
          </w:p>
          <w:p w:rsidR="00000000" w:rsidDel="00000000" w:rsidP="00000000" w:rsidRDefault="00000000" w:rsidRPr="00000000" w14:paraId="0000088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Extras de la Registrul asociațiilor și fundațiilor; documente statutare inclusiv actele adiționale și hotărârile judecătorești de modificare, dacă este cazul; </w:t>
            </w:r>
          </w:p>
          <w:p w:rsidR="00000000" w:rsidDel="00000000" w:rsidP="00000000" w:rsidRDefault="00000000" w:rsidRPr="00000000" w14:paraId="0000088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Hotărâre judecătorească de înființare;</w:t>
            </w:r>
          </w:p>
          <w:p w:rsidR="00000000" w:rsidDel="00000000" w:rsidP="00000000" w:rsidRDefault="00000000" w:rsidRPr="00000000" w14:paraId="0000088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relevante pentru înființarea instituției. </w:t>
            </w:r>
          </w:p>
        </w:tc>
      </w:tr>
      <w:tr>
        <w:trPr>
          <w:cantSplit w:val="0"/>
          <w:tblHeader w:val="0"/>
        </w:trPr>
        <w:tc>
          <w:tcPr/>
          <w:p w:rsidR="00000000" w:rsidDel="00000000" w:rsidP="00000000" w:rsidRDefault="00000000" w:rsidRPr="00000000" w14:paraId="0000089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89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solicitantul are în obiectul de activitate activități specifice domeniului  menționat în Cererea de finanțare cu documentele specifice infiintarii, respectiv:</w:t>
            </w:r>
          </w:p>
          <w:p w:rsidR="00000000" w:rsidDel="00000000" w:rsidP="00000000" w:rsidRDefault="00000000" w:rsidRPr="00000000" w14:paraId="0000089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persoane juridice de drept privat cu scop patrimonial: Certificat constatator eliberat de Oficiul Național al Registrului Comerțului;</w:t>
            </w:r>
          </w:p>
          <w:p w:rsidR="00000000" w:rsidDel="00000000" w:rsidP="00000000" w:rsidRDefault="00000000" w:rsidRPr="00000000" w14:paraId="0000089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rsidR="00000000" w:rsidDel="00000000" w:rsidP="00000000" w:rsidRDefault="00000000" w:rsidRPr="00000000" w14:paraId="0000089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persoane juridice de drept public: documente relevante pentru înființarea instituției.</w:t>
            </w:r>
          </w:p>
          <w:p w:rsidR="00000000" w:rsidDel="00000000" w:rsidP="00000000" w:rsidRDefault="00000000" w:rsidRPr="00000000" w14:paraId="0000089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verificarea confirmă faptul ca solicitantul are prevăzut în obiectul de activitate activități specifice domeniului, expertul bifează pătratul cu ,,DA” din fişa de verificare. În caz contrar, expertul bifează „NU” și motivează poziția lui în rubrica Observații din fișa de verificare a criteriilor de eligibilitate, iar proiectul va fi declarat neeligibil.</w:t>
            </w:r>
          </w:p>
        </w:tc>
      </w:tr>
    </w:tbl>
    <w:p w:rsidR="00000000" w:rsidDel="00000000" w:rsidP="00000000" w:rsidRDefault="00000000" w:rsidRPr="00000000" w14:paraId="00000896">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97">
      <w:pPr>
        <w:spacing w:after="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EG 7      Solicitantul dispune de capacitate tehnică și financiară necesare derulării activităților specifice. (pentru componenta de servicii a proiectului)</w:t>
      </w:r>
    </w:p>
    <w:tbl>
      <w:tblPr>
        <w:tblStyle w:val="Table23"/>
        <w:tblW w:w="9562.0" w:type="dxa"/>
        <w:jc w:val="left"/>
        <w:tblLayout w:type="fixed"/>
        <w:tblLook w:val="0400"/>
      </w:tblPr>
      <w:tblGrid>
        <w:gridCol w:w="9562"/>
        <w:tblGridChange w:id="0">
          <w:tblGrid>
            <w:gridCol w:w="9562"/>
          </w:tblGrid>
        </w:tblGridChange>
      </w:tblGrid>
      <w:tr>
        <w:trPr>
          <w:cantSplit w:val="0"/>
          <w:tblHeader w:val="0"/>
        </w:trPr>
        <w:tc>
          <w:tcPr/>
          <w:p w:rsidR="00000000" w:rsidDel="00000000" w:rsidP="00000000" w:rsidRDefault="00000000" w:rsidRPr="00000000" w14:paraId="0000089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89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finantare/SF/MJ/DALI</w:t>
            </w:r>
          </w:p>
          <w:p w:rsidR="00000000" w:rsidDel="00000000" w:rsidP="00000000" w:rsidRDefault="00000000" w:rsidRPr="00000000" w14:paraId="0000089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Declarația pe propria răspundere reiese că solicitantul se angajează să asigure capacitatea tehnică și financiară</w:t>
            </w:r>
          </w:p>
          <w:p w:rsidR="00000000" w:rsidDel="00000000" w:rsidP="00000000" w:rsidRDefault="00000000" w:rsidRPr="00000000" w14:paraId="0000089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Alte documente depuse la Cererea de finantare, daca este cazul (ex. contracte pentru spatiile unde se presteaza serviciile, etc.)</w:t>
            </w:r>
          </w:p>
        </w:tc>
      </w:tr>
      <w:tr>
        <w:trPr>
          <w:cantSplit w:val="0"/>
          <w:tblHeader w:val="0"/>
        </w:trPr>
        <w:tc>
          <w:tcPr/>
          <w:p w:rsidR="00000000" w:rsidDel="00000000" w:rsidP="00000000" w:rsidRDefault="00000000" w:rsidRPr="00000000" w14:paraId="0000089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89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dacă din Declarația pe propria răspundere reiese că solicitantul se angajează să asigure capacitatea tehnică și financiară.</w:t>
            </w:r>
          </w:p>
          <w:p w:rsidR="00000000" w:rsidDel="00000000" w:rsidP="00000000" w:rsidRDefault="00000000" w:rsidRPr="00000000" w14:paraId="0000089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w:t>
            </w:r>
          </w:p>
        </w:tc>
      </w:tr>
    </w:tbl>
    <w:p w:rsidR="00000000" w:rsidDel="00000000" w:rsidP="00000000" w:rsidRDefault="00000000" w:rsidRPr="00000000" w14:paraId="0000089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A0">
      <w:pPr>
        <w:spacing w:after="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EG 8      Solicitantul dispune de personal calificat, propriu sau cooptat în domeniu. (pentru componenta de servicii a proiectului)</w:t>
      </w:r>
    </w:p>
    <w:tbl>
      <w:tblPr>
        <w:tblStyle w:val="Table24"/>
        <w:tblW w:w="9562.0" w:type="dxa"/>
        <w:jc w:val="left"/>
        <w:tblLayout w:type="fixed"/>
        <w:tblLook w:val="0400"/>
      </w:tblPr>
      <w:tblGrid>
        <w:gridCol w:w="9562"/>
        <w:tblGridChange w:id="0">
          <w:tblGrid>
            <w:gridCol w:w="9562"/>
          </w:tblGrid>
        </w:tblGridChange>
      </w:tblGrid>
      <w:tr>
        <w:trPr>
          <w:cantSplit w:val="0"/>
          <w:tblHeader w:val="0"/>
        </w:trPr>
        <w:tc>
          <w:tcPr/>
          <w:p w:rsidR="00000000" w:rsidDel="00000000" w:rsidP="00000000" w:rsidRDefault="00000000" w:rsidRPr="00000000" w14:paraId="000008A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8A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finantare/SF/MJ/DALI</w:t>
            </w:r>
          </w:p>
          <w:p w:rsidR="00000000" w:rsidDel="00000000" w:rsidP="00000000" w:rsidRDefault="00000000" w:rsidRPr="00000000" w14:paraId="000008A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Alte documente depuse la Cererea de finantare, daca este cazul (ex. cv-uri, diplome, certificate, referințe, atestare ca formator emisă conform legislației în vigoare etc.)</w:t>
            </w:r>
          </w:p>
        </w:tc>
      </w:tr>
      <w:tr>
        <w:trPr>
          <w:cantSplit w:val="0"/>
          <w:tblHeader w:val="0"/>
        </w:trPr>
        <w:tc>
          <w:tcPr/>
          <w:p w:rsidR="00000000" w:rsidDel="00000000" w:rsidP="00000000" w:rsidRDefault="00000000" w:rsidRPr="00000000" w14:paraId="000008A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8A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daca in Cererea de finantare/SF/MJ/DALI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rsidR="00000000" w:rsidDel="00000000" w:rsidP="00000000" w:rsidRDefault="00000000" w:rsidRPr="00000000" w14:paraId="000008A6">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A7">
      <w:pPr>
        <w:spacing w:after="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EG 9      Grupul țintă respectă condițiile de eligibilitate și este format din persoane fizice sau juridice care își desfășoară activitatea sau au domiciliul pe teritoriul GAL. (pentru componenta de servicii a proiectului)</w:t>
      </w:r>
    </w:p>
    <w:tbl>
      <w:tblPr>
        <w:tblStyle w:val="Table25"/>
        <w:tblW w:w="9562.0" w:type="dxa"/>
        <w:jc w:val="left"/>
        <w:tblLayout w:type="fixed"/>
        <w:tblLook w:val="0400"/>
      </w:tblPr>
      <w:tblGrid>
        <w:gridCol w:w="9562"/>
        <w:tblGridChange w:id="0">
          <w:tblGrid>
            <w:gridCol w:w="9562"/>
          </w:tblGrid>
        </w:tblGridChange>
      </w:tblGrid>
      <w:tr>
        <w:trPr>
          <w:cantSplit w:val="0"/>
          <w:tblHeader w:val="0"/>
        </w:trPr>
        <w:tc>
          <w:tcPr/>
          <w:p w:rsidR="00000000" w:rsidDel="00000000" w:rsidP="00000000" w:rsidRDefault="00000000" w:rsidRPr="00000000" w14:paraId="000008A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8A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finantare/SF/MJ/DALI</w:t>
            </w:r>
          </w:p>
          <w:p w:rsidR="00000000" w:rsidDel="00000000" w:rsidP="00000000" w:rsidRDefault="00000000" w:rsidRPr="00000000" w14:paraId="000008A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Alte documente depuse la Cererea de finantare, daca este cazul</w:t>
            </w:r>
          </w:p>
        </w:tc>
      </w:tr>
      <w:tr>
        <w:trPr>
          <w:cantSplit w:val="0"/>
          <w:tblHeader w:val="0"/>
        </w:trPr>
        <w:tc>
          <w:tcPr/>
          <w:p w:rsidR="00000000" w:rsidDel="00000000" w:rsidP="00000000" w:rsidRDefault="00000000" w:rsidRPr="00000000" w14:paraId="000008A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8A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rsidR="00000000" w:rsidDel="00000000" w:rsidP="00000000" w:rsidRDefault="00000000" w:rsidRPr="00000000" w14:paraId="000008A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8AE">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A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B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 Verificare buget  in conformitate cu prevederile fisei DR 36-LEADER, prevederile PNS aplicabile costurilor eligibile/ neeligibile si  prevederile R2115/ 2021  (pentru componenta de investitii si componenta de servicii)</w:t>
      </w:r>
    </w:p>
    <w:p w:rsidR="00000000" w:rsidDel="00000000" w:rsidP="00000000" w:rsidRDefault="00000000" w:rsidRPr="00000000" w14:paraId="000008B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D1 - Intensitatea sprijinului </w:t>
      </w:r>
    </w:p>
    <w:p w:rsidR="00000000" w:rsidDel="00000000" w:rsidP="00000000" w:rsidRDefault="00000000" w:rsidRPr="00000000" w14:paraId="000008B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D1.1 Procentul aferent intensității aferente componentei de investitii din Cererea de Finanțare</w:t>
      </w:r>
    </w:p>
    <w:p w:rsidR="00000000" w:rsidDel="00000000" w:rsidP="00000000" w:rsidRDefault="00000000" w:rsidRPr="00000000" w14:paraId="000008B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D1- Intensitatea sprijinului </w:t>
      </w:r>
    </w:p>
    <w:p w:rsidR="00000000" w:rsidDel="00000000" w:rsidP="00000000" w:rsidRDefault="00000000" w:rsidRPr="00000000" w14:paraId="000008B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a.În conformitate cu prevederile Regulamentului 2115/2021 și prevederile Ghidului de implementare -Intervenția DR 36 LEADER-Dezvoltarea locală plasată sub responsabilitatea comunității procentul aferent intensitatii este de maximum 65% din totalul cheltuielilor eligibile, in limita intensităţii prevăzute prin Fişa intervenţiei din SDL aprobat şi fără a depăși 200.000 euro/proiect. </w:t>
      </w:r>
    </w:p>
    <w:p w:rsidR="00000000" w:rsidDel="00000000" w:rsidP="00000000" w:rsidRDefault="00000000" w:rsidRPr="00000000" w14:paraId="000008B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b.Prin excepție de la a), procentul aferent intensității (rata de sprijin maxim) poate depăși valoarea de 65% şi fără a depăși 200.000 euro/proiect, după cum urmează:</w:t>
      </w:r>
    </w:p>
    <w:p w:rsidR="00000000" w:rsidDel="00000000" w:rsidP="00000000" w:rsidRDefault="00000000" w:rsidRPr="00000000" w14:paraId="000008B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8B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8B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iv)</w:t>
        <w:tab/>
        <w:t xml:space="preserve">investiții în servicii de bază în zonele rurale;</w:t>
      </w:r>
    </w:p>
    <w:p w:rsidR="00000000" w:rsidDel="00000000" w:rsidP="00000000" w:rsidRDefault="00000000" w:rsidRPr="00000000" w14:paraId="000008B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Atentie!    În cazul proiectelor care în Cererea de Finanțare sunt încadrate în categoria 9.4.3 Pentru proiecte de dotări şi/sau cu echipamente fără montaj ( în cazul în care există cheltuieli eligibile și neeligibile numai pe liniile bugetare 4.4, 4.5, 4.6 și 3.7.1) informatiile necesare vor fi regasite în sectiunea A6- Descrierea proiectului a Cererii de finantare. </w:t>
      </w:r>
    </w:p>
    <w:p w:rsidR="00000000" w:rsidDel="00000000" w:rsidP="00000000" w:rsidRDefault="00000000" w:rsidRPr="00000000" w14:paraId="000008BA">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B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toate aspectele verificărilor expertii vor putea să solicite informații suplimentare pentru completarea informatiilor necesare clarificarii  intensitatii sprijinului, în conformitate cu prevederile Manualului  de Procedură operațională pentru solicitarea de informații suplimentare în cadrul unui proiect cu finanțare din FEADR.</w:t>
      </w:r>
    </w:p>
    <w:p w:rsidR="00000000" w:rsidDel="00000000" w:rsidP="00000000" w:rsidRDefault="00000000" w:rsidRPr="00000000" w14:paraId="000008BC">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B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in urma verificarilor  expertul constata ca fiind corecta intensitatea solicitata prin cererea de finantare va bifa DA. </w:t>
      </w:r>
    </w:p>
    <w:p w:rsidR="00000000" w:rsidDel="00000000" w:rsidP="00000000" w:rsidRDefault="00000000" w:rsidRPr="00000000" w14:paraId="000008B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neeligibilă.</w:t>
      </w:r>
    </w:p>
    <w:p w:rsidR="00000000" w:rsidDel="00000000" w:rsidP="00000000" w:rsidRDefault="00000000" w:rsidRPr="00000000" w14:paraId="000008B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Totodata, expertul va solicita informatii suplimentare AM-PNDR in cazul in care constata ca intensitatea sprijinului din  Cererea de finantare, Fisa interventiei din SDL aprobata si Ghidul solicitantului aferent sesiunii lansare de GAL nu respecta prevederile Ghidului de selectie a SDL.</w:t>
      </w:r>
    </w:p>
    <w:p w:rsidR="00000000" w:rsidDel="00000000" w:rsidP="00000000" w:rsidRDefault="00000000" w:rsidRPr="00000000" w14:paraId="000008C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D1.2 Intensitatea sprijinului este de până la 100%, cu o valoare maximă nerambursabilă de 200.000 euro/proiect (pentru componenta de servicii a proiectului).</w:t>
      </w:r>
    </w:p>
    <w:p w:rsidR="00000000" w:rsidDel="00000000" w:rsidP="00000000" w:rsidRDefault="00000000" w:rsidRPr="00000000" w14:paraId="000008C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rsidR="00000000" w:rsidDel="00000000" w:rsidP="00000000" w:rsidRDefault="00000000" w:rsidRPr="00000000" w14:paraId="000008C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Proiectul îndeplinește conditiile privind procentul aferent intensității sumei alocate investitiilor si serviciilor din proiect ?</w:t>
      </w:r>
    </w:p>
    <w:tbl>
      <w:tblPr>
        <w:tblStyle w:val="Table26"/>
        <w:tblW w:w="9562.0" w:type="dxa"/>
        <w:jc w:val="left"/>
        <w:tblLayout w:type="fixed"/>
        <w:tblLook w:val="0400"/>
      </w:tblPr>
      <w:tblGrid>
        <w:gridCol w:w="4780"/>
        <w:gridCol w:w="4782"/>
        <w:tblGridChange w:id="0">
          <w:tblGrid>
            <w:gridCol w:w="4780"/>
            <w:gridCol w:w="4782"/>
          </w:tblGrid>
        </w:tblGridChange>
      </w:tblGrid>
      <w:tr>
        <w:trPr>
          <w:cantSplit w:val="0"/>
          <w:tblHeader w:val="0"/>
        </w:trPr>
        <w:tc>
          <w:tcPr/>
          <w:p w:rsidR="00000000" w:rsidDel="00000000" w:rsidP="00000000" w:rsidRDefault="00000000" w:rsidRPr="00000000" w14:paraId="000008C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p w:rsidR="00000000" w:rsidDel="00000000" w:rsidP="00000000" w:rsidRDefault="00000000" w:rsidRPr="00000000" w14:paraId="000008C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r>
      <w:tr>
        <w:trPr>
          <w:cantSplit w:val="0"/>
          <w:tblHeader w:val="0"/>
        </w:trPr>
        <w:tc>
          <w:tcPr/>
          <w:p w:rsidR="00000000" w:rsidDel="00000000" w:rsidP="00000000" w:rsidRDefault="00000000" w:rsidRPr="00000000" w14:paraId="000008C5">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8C6">
            <w:pPr>
              <w:spacing w:after="0" w:line="240" w:lineRule="auto"/>
              <w:rPr>
                <w:rFonts w:ascii="Raleway" w:cs="Raleway" w:eastAsia="Raleway" w:hAnsi="Raleway"/>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bl>
    <w:p w:rsidR="00000000" w:rsidDel="00000000" w:rsidP="00000000" w:rsidRDefault="00000000" w:rsidRPr="00000000" w14:paraId="000008C7">
      <w:pPr>
        <w:spacing w:after="0" w:line="240" w:lineRule="auto"/>
        <w:rPr>
          <w:rFonts w:ascii="Raleway" w:cs="Raleway" w:eastAsia="Raleway" w:hAnsi="Raleway"/>
        </w:rPr>
        <w:sectPr>
          <w:type w:val="nextPage"/>
          <w:pgSz w:h="16834" w:w="11909" w:orient="portrait"/>
          <w:pgMar w:bottom="1138" w:top="1138" w:left="1138" w:right="1199" w:header="576" w:footer="432"/>
        </w:sectPr>
      </w:pPr>
      <w:r w:rsidDel="00000000" w:rsidR="00000000" w:rsidRPr="00000000">
        <w:rPr>
          <w:rtl w:val="0"/>
        </w:rPr>
      </w:r>
    </w:p>
    <w:p w:rsidR="00000000" w:rsidDel="00000000" w:rsidP="00000000" w:rsidRDefault="00000000" w:rsidRPr="00000000" w14:paraId="000008C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Concluzii (se vor completa argumentatiile aferente celor doua componente, dupa caz)</w:t>
      </w:r>
    </w:p>
    <w:p w:rsidR="00000000" w:rsidDel="00000000" w:rsidP="00000000" w:rsidRDefault="00000000" w:rsidRPr="00000000" w14:paraId="000008C9">
      <w:pPr>
        <w:spacing w:after="0" w:line="240" w:lineRule="auto"/>
        <w:rPr>
          <w:rFonts w:ascii="Raleway" w:cs="Raleway" w:eastAsia="Raleway" w:hAnsi="Raleway"/>
        </w:rPr>
        <w:sectPr>
          <w:headerReference r:id="rId15" w:type="default"/>
          <w:headerReference r:id="rId16" w:type="first"/>
          <w:type w:val="continuous"/>
          <w:pgSz w:h="16834" w:w="11909" w:orient="portrait"/>
          <w:pgMar w:bottom="1138" w:top="1138" w:left="1138" w:right="1199" w:header="576" w:footer="432"/>
        </w:sectPr>
      </w:pPr>
      <w:r w:rsidDel="00000000" w:rsidR="00000000" w:rsidRPr="00000000">
        <w:rPr>
          <w:rFonts w:ascii="Raleway" w:cs="Raleway" w:eastAsia="Raleway" w:hAnsi="Raleway"/>
          <w:rtl w:val="0"/>
        </w:rPr>
        <w:t xml:space="preserve">D2. Verificare efectiva a bugetului indicativ, inclusiv a cheltuielilor eligibile/ neeligibile</w:t>
      </w:r>
    </w:p>
    <w:p w:rsidR="00000000" w:rsidDel="00000000" w:rsidP="00000000" w:rsidRDefault="00000000" w:rsidRPr="00000000" w14:paraId="000008CA">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CB">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C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 2.  Verificare efectiva a bugetului indicativ conform HG 907/2016, inclusiv a cheltuielilor eligibile/ neeligibileD2.1. -  Verificare efectiva a bugetului indicativ conform HG 907/2016, inclusiv a cheltuielilor eligibile/ neeligibile (pentru componenta de investiţii a proiectului)</w:t>
      </w:r>
    </w:p>
    <w:p w:rsidR="00000000" w:rsidDel="00000000" w:rsidP="00000000" w:rsidRDefault="00000000" w:rsidRPr="00000000" w14:paraId="000008CD">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C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S-a utilizat cursul de schimb              1 Euro = …………………..LEI   din data de:____/_____/__________</w:t>
      </w:r>
    </w:p>
    <w:p w:rsidR="00000000" w:rsidDel="00000000" w:rsidP="00000000" w:rsidRDefault="00000000" w:rsidRPr="00000000" w14:paraId="000008C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8D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Prevederi privind elaborarea Devizului general:</w:t>
      </w:r>
    </w:p>
    <w:p w:rsidR="00000000" w:rsidDel="00000000" w:rsidP="00000000" w:rsidRDefault="00000000" w:rsidRPr="00000000" w14:paraId="000008D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Având în vedere modificarea la HG 907/ 2016 și introducerea capitolului 7 Cheltuieli aferente marjei de buget și pentru constituirea rezervei de implementare pentru ajustarea de preț este necesară detalierea destinației sumelor/ cheltuielilor care vor fi cuprinse în liniile bugetare 7.1 și 7.2.</w:t>
      </w:r>
    </w:p>
    <w:p w:rsidR="00000000" w:rsidDel="00000000" w:rsidP="00000000" w:rsidRDefault="00000000" w:rsidRPr="00000000" w14:paraId="000008D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 7.1 Cheltuieli aferente marjei de buget 25% din (1.2 + 1.3 + 1.4 + 2 + 3.1 + 3.2 +3.3 + 3.5 + 3.7 + 3.8 + 4 + 5.1.1)</w:t>
      </w:r>
    </w:p>
    <w:p w:rsidR="00000000" w:rsidDel="00000000" w:rsidP="00000000" w:rsidRDefault="00000000" w:rsidRPr="00000000" w14:paraId="000008D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Din HG 907/2016 - Art. 10 alin. (21):  </w:t>
      </w:r>
    </w:p>
    <w:p w:rsidR="00000000" w:rsidDel="00000000" w:rsidP="00000000" w:rsidRDefault="00000000" w:rsidRPr="00000000" w14:paraId="000008D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rsidR="00000000" w:rsidDel="00000000" w:rsidP="00000000" w:rsidRDefault="00000000" w:rsidRPr="00000000" w14:paraId="000008D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EXEMPLU:                                                                           DEVIZ GENERAL</w:t>
      </w:r>
    </w:p>
    <w:tbl>
      <w:tblPr>
        <w:tblStyle w:val="Table27"/>
        <w:tblW w:w="9340.000000000002" w:type="dxa"/>
        <w:jc w:val="center"/>
        <w:tblLayout w:type="fixed"/>
        <w:tblLook w:val="0400"/>
      </w:tblPr>
      <w:tblGrid>
        <w:gridCol w:w="542"/>
        <w:gridCol w:w="6551"/>
        <w:gridCol w:w="1161"/>
        <w:gridCol w:w="1086"/>
        <w:tblGridChange w:id="0">
          <w:tblGrid>
            <w:gridCol w:w="542"/>
            <w:gridCol w:w="6551"/>
            <w:gridCol w:w="1161"/>
            <w:gridCol w:w="1086"/>
          </w:tblGrid>
        </w:tblGridChange>
      </w:tblGrid>
      <w:tr>
        <w:trPr>
          <w:cantSplit w:val="0"/>
          <w:trHeight w:val="555" w:hRule="atLeast"/>
          <w:tblHeader w:val="0"/>
        </w:trPr>
        <w:tc>
          <w:tcPr>
            <w:tcBorders>
              <w:top w:color="333333" w:space="0" w:sz="8" w:val="single"/>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D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Nr. crt.</w:t>
            </w:r>
          </w:p>
        </w:tc>
        <w:tc>
          <w:tcPr>
            <w:tcBorders>
              <w:top w:color="333333" w:space="0" w:sz="8" w:val="single"/>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D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Denumirea capitolelor şi a subcapitolelor de cheltuieli</w:t>
            </w:r>
          </w:p>
        </w:tc>
        <w:tc>
          <w:tcPr>
            <w:tcBorders>
              <w:top w:color="333333" w:space="0" w:sz="8" w:val="single"/>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D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w:t>
              <w:br w:type="textWrapping"/>
              <w:t xml:space="preserve">faza SF/DALI</w:t>
            </w:r>
          </w:p>
        </w:tc>
        <w:tc>
          <w:tcPr>
            <w:tcBorders>
              <w:top w:color="333333" w:space="0" w:sz="8" w:val="single"/>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D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w:t>
              <w:br w:type="textWrapping"/>
              <w:t xml:space="preserve">faza PTH</w:t>
            </w:r>
          </w:p>
        </w:tc>
      </w:tr>
      <w:tr>
        <w:trPr>
          <w:cantSplit w:val="0"/>
          <w:trHeight w:val="366"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D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D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1   Cheltuieli pentru obţinerea şi amenajarea terenului</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D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D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w:t>
            </w:r>
          </w:p>
        </w:tc>
      </w:tr>
      <w:tr>
        <w:trPr>
          <w:cantSplit w:val="0"/>
          <w:trHeight w:val="555"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D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D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2  Cheltuieli pentru asigurarea utilităţilor necesare obiectivului de investiţii</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E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E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w:t>
            </w:r>
          </w:p>
        </w:tc>
      </w:tr>
      <w:tr>
        <w:trPr>
          <w:cantSplit w:val="0"/>
          <w:trHeight w:val="555"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E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E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3 Cheltuieli pentru proiectare şi asistenţă tehnică</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E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E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10</w:t>
            </w:r>
          </w:p>
        </w:tc>
      </w:tr>
      <w:tr>
        <w:trPr>
          <w:cantSplit w:val="0"/>
          <w:trHeight w:val="555"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E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E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4  Cheltuieli pentru investiţia de bază</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E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100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E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120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E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E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5  Alte cheltuieli</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E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E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E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E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6  Cheltuieli pentru probe tehnologice şi teste</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F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F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F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F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7 Cheltuieli aferente marjei de buget şi pentru constituirea rezervei de implementare pentru ajustarea de preţ</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F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F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F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7.1.</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F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aferente marjei de buget 25% din (1.2 + 1.3 + 1.4 + 2 + 3.1 + 3.2 +3.3 + 3.5 + 3.7 + 3.8 + 4 + 5.1.1)</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F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F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F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7.2.</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F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pentru constituirea rezervei de implementare pentru ajustarea de preţ</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F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8F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w:t>
            </w:r>
          </w:p>
        </w:tc>
      </w:tr>
      <w:tr>
        <w:trPr>
          <w:cantSplit w:val="0"/>
          <w:trHeight w:val="30"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F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8F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TOTAL GENERAL</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90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150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90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150</w:t>
            </w:r>
          </w:p>
        </w:tc>
      </w:tr>
    </w:tbl>
    <w:p w:rsidR="00000000" w:rsidDel="00000000" w:rsidP="00000000" w:rsidRDefault="00000000" w:rsidRPr="00000000" w14:paraId="00000902">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90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rsidR="00000000" w:rsidDel="00000000" w:rsidP="00000000" w:rsidRDefault="00000000" w:rsidRPr="00000000" w14:paraId="0000090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rsidR="00000000" w:rsidDel="00000000" w:rsidP="00000000" w:rsidRDefault="00000000" w:rsidRPr="00000000" w14:paraId="0000090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 intervenţii, precum şi în cazul obiectivelor de investiţii a căror funcţionare implică procese tehnologice specifice, pe parcursul execuţiei lucrărilor la obiectivul de investiţie). </w:t>
      </w:r>
    </w:p>
    <w:p w:rsidR="00000000" w:rsidDel="00000000" w:rsidP="00000000" w:rsidRDefault="00000000" w:rsidRPr="00000000" w14:paraId="0000090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obligatoriu ca în urma întocmirii proiectului tehnic să mai rămână vreo sumă la cap. 7.1, ea putând fi transferată integral la cap.4, în funcție de soluțiile stabilite la faza PT.</w:t>
      </w:r>
    </w:p>
    <w:p w:rsidR="00000000" w:rsidDel="00000000" w:rsidP="00000000" w:rsidRDefault="00000000" w:rsidRPr="00000000" w14:paraId="0000090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rsidR="00000000" w:rsidDel="00000000" w:rsidP="00000000" w:rsidRDefault="00000000" w:rsidRPr="00000000" w14:paraId="0000090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Suma aferenta Cap 7.2 Cheltuieli pentru constituirea rezervei de implementare este destinată pentru ajustarea preţului contractului pe perioada execuției lucrărilor, conform clauzelor de ajustare necesar a fi incluse în documentația de atribuire și în contractul de lucrări. </w:t>
      </w:r>
    </w:p>
    <w:p w:rsidR="00000000" w:rsidDel="00000000" w:rsidP="00000000" w:rsidRDefault="00000000" w:rsidRPr="00000000" w14:paraId="0000090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rsidR="00000000" w:rsidDel="00000000" w:rsidP="00000000" w:rsidRDefault="00000000" w:rsidRPr="00000000" w14:paraId="0000090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La achiziții privați: Beneficiarul are dreptul să includă clauze de ajustare/ revizuire a preţului, pentru contractele care se derulează pe o perioadă ce depăşeşte 6 luni (Instructiuni de achizitii pentru beneficiarii privati ai PS 2023– 2027).</w:t>
      </w:r>
    </w:p>
    <w:p w:rsidR="00000000" w:rsidDel="00000000" w:rsidP="00000000" w:rsidRDefault="00000000" w:rsidRPr="00000000" w14:paraId="0000090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rsidR="00000000" w:rsidDel="00000000" w:rsidP="00000000" w:rsidRDefault="00000000" w:rsidRPr="00000000" w14:paraId="0000090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rsidR="00000000" w:rsidDel="00000000" w:rsidP="00000000" w:rsidRDefault="00000000" w:rsidRPr="00000000" w14:paraId="0000090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*prevederea a fost adaptată si pt beneficiarii privați (vezi cap. 4.7 MODIFICAREA CONTRACTELOR DE ACHIZIȚII punctul 2 din Instructiunile de achizitii pentru beneficiarii privati ai PS 2023– 2027).</w:t>
      </w:r>
    </w:p>
    <w:p w:rsidR="00000000" w:rsidDel="00000000" w:rsidP="00000000" w:rsidRDefault="00000000" w:rsidRPr="00000000" w14:paraId="0000090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rsidR="00000000" w:rsidDel="00000000" w:rsidP="00000000" w:rsidRDefault="00000000" w:rsidRPr="00000000" w14:paraId="0000090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se acceptă includerea de cheltuieli (eligibile și/sau neeligibile) în subcapitolul 4.1 Construcţii şi instalaţii fără detalierea în devizele pe obiect a lucrărilor corespunzătoare spaţiilor / instalaţiilor ce se vor executa. Pentru restul subcapitolelor din cadrul capitolului 4, se vor preciza care sunt echipamentele, utilajele / montajul care sunt neeligibile.</w:t>
      </w:r>
    </w:p>
    <w:p w:rsidR="00000000" w:rsidDel="00000000" w:rsidP="00000000" w:rsidRDefault="00000000" w:rsidRPr="00000000" w14:paraId="00000910">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91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Centralizator verificare buget indicativ </w:t>
      </w:r>
    </w:p>
    <w:p w:rsidR="00000000" w:rsidDel="00000000" w:rsidP="00000000" w:rsidRDefault="00000000" w:rsidRPr="00000000" w14:paraId="0000091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Verificarea constă în asigurarea că toate costurile de investiţii propuse pentru finanţare sunt eligibile şi calculele sunt corecte şi Bugetul indicativ este structurat pe capitole şi subcapitole.</w:t>
      </w:r>
    </w:p>
    <w:tbl>
      <w:tblPr>
        <w:tblStyle w:val="Table28"/>
        <w:tblW w:w="9360.0" w:type="dxa"/>
        <w:jc w:val="left"/>
        <w:tblLayout w:type="fixed"/>
        <w:tblLook w:val="0400"/>
      </w:tblPr>
      <w:tblGrid>
        <w:gridCol w:w="9360"/>
        <w:tblGridChange w:id="0">
          <w:tblGrid>
            <w:gridCol w:w="9360"/>
          </w:tblGrid>
        </w:tblGridChange>
      </w:tblGrid>
      <w:tr>
        <w:trPr>
          <w:cantSplit w:val="0"/>
          <w:tblHeader w:val="0"/>
        </w:trPr>
        <w:tc>
          <w:tcPr/>
          <w:p w:rsidR="00000000" w:rsidDel="00000000" w:rsidP="00000000" w:rsidRDefault="00000000" w:rsidRPr="00000000" w14:paraId="0000091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91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Studiul de fezabilitate/ Memoriu Justificativ/ DALI</w:t>
            </w:r>
          </w:p>
          <w:p w:rsidR="00000000" w:rsidDel="00000000" w:rsidP="00000000" w:rsidRDefault="00000000" w:rsidRPr="00000000" w14:paraId="0000091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Bugetul indicativ din Cererea de finantare</w:t>
            </w:r>
          </w:p>
        </w:tc>
      </w:tr>
      <w:tr>
        <w:trPr>
          <w:cantSplit w:val="0"/>
          <w:tblHeader w:val="0"/>
        </w:trPr>
        <w:tc>
          <w:tcPr/>
          <w:p w:rsidR="00000000" w:rsidDel="00000000" w:rsidP="00000000" w:rsidRDefault="00000000" w:rsidRPr="00000000" w14:paraId="0000091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91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verifica Bugetul indicativ prin corelarea informaţiilor mentionate de solicitant in liniile bugetare cu prevederile fişei intervenţiei din SDL</w:t>
            </w:r>
          </w:p>
          <w:p w:rsidR="00000000" w:rsidDel="00000000" w:rsidP="00000000" w:rsidRDefault="00000000" w:rsidRPr="00000000" w14:paraId="0000091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va verifica dacă tipurile de cheltuieli şi sumele înscrise sunt corecte şi corespund devizului general al investiţiei. </w:t>
            </w:r>
          </w:p>
          <w:p w:rsidR="00000000" w:rsidDel="00000000" w:rsidP="00000000" w:rsidRDefault="00000000" w:rsidRPr="00000000" w14:paraId="0000091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Bugetul indicativ se verifica astfel:</w:t>
            </w:r>
          </w:p>
          <w:p w:rsidR="00000000" w:rsidDel="00000000" w:rsidP="00000000" w:rsidRDefault="00000000" w:rsidRPr="00000000" w14:paraId="0000091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valoarea eligibilă pentru fiecare capitol să fie egală cu valoarea eligibilă din devize;</w:t>
            </w:r>
          </w:p>
          <w:p w:rsidR="00000000" w:rsidDel="00000000" w:rsidP="00000000" w:rsidRDefault="00000000" w:rsidRPr="00000000" w14:paraId="0000091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valoarea pentru fiecare capitol sa fie egala cu valoarea din devizul general, fara TVA;</w:t>
            </w:r>
          </w:p>
          <w:p w:rsidR="00000000" w:rsidDel="00000000" w:rsidP="00000000" w:rsidRDefault="00000000" w:rsidRPr="00000000" w14:paraId="0000091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bugetul indicativ valoarea TVA este egala cu valoarea TVA din devizul general.</w:t>
            </w:r>
          </w:p>
          <w:p w:rsidR="00000000" w:rsidDel="00000000" w:rsidP="00000000" w:rsidRDefault="00000000" w:rsidRPr="00000000" w14:paraId="0000091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Cheile de verificare sunt urmatoarele și sunt aplicabile Bugetului Indicativ Totalizator:</w:t>
            </w:r>
          </w:p>
          <w:p w:rsidR="00000000" w:rsidDel="00000000" w:rsidP="00000000" w:rsidRDefault="00000000" w:rsidRPr="00000000" w14:paraId="0000091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valoarea cheltuielilor eligibile de la Cap. 3 &lt;  3% din (cheltuieli eligibile de la subcap 1.2 + subcap. 1.3  + Cap.2+Cap.4) in cazul in care proiectul nu prevede constructii, &lt; 10% daca proiectul prevede constructii-montaj si &lt;5% pentru proiectele care prevad investitii neproductive;</w:t>
            </w:r>
          </w:p>
          <w:p w:rsidR="00000000" w:rsidDel="00000000" w:rsidP="00000000" w:rsidRDefault="00000000" w:rsidRPr="00000000" w14:paraId="0000091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diverse şi neprevăzute (Pct.5.3)  trebuie sa fie:</w:t>
            </w:r>
          </w:p>
          <w:p w:rsidR="00000000" w:rsidDel="00000000" w:rsidP="00000000" w:rsidRDefault="00000000" w:rsidRPr="00000000" w14:paraId="0000092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max. 10% din subtotal cheltuieli eligibile (subcap. 1.2 +subcap.1.3+ subcap.1.4+ Cap.2 + Cap.3.5 +Cap. 3.8+  Cap.4A) </w:t>
            </w:r>
          </w:p>
          <w:p w:rsidR="00000000" w:rsidDel="00000000" w:rsidP="00000000" w:rsidRDefault="00000000" w:rsidRPr="00000000" w14:paraId="0000092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corelarea datelor prezentate in Devizul general cu cele prezentate în Cererea de finanțare/  Studiul de fezabilitate/ MJ/ DALI.</w:t>
            </w:r>
          </w:p>
          <w:p w:rsidR="00000000" w:rsidDel="00000000" w:rsidP="00000000" w:rsidRDefault="00000000" w:rsidRPr="00000000" w14:paraId="0000092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dacă utilităţile şi racordurile la utilităţi depăşesc limita de proprietate. In acest caz cheltuielile cu utilităţile ce depăşesc limita de proprietate sunt neeligibile.      </w:t>
            </w:r>
          </w:p>
          <w:p w:rsidR="00000000" w:rsidDel="00000000" w:rsidP="00000000" w:rsidRDefault="00000000" w:rsidRPr="00000000" w14:paraId="0000092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va verifica dacă tipurile de cheltuieli şi sumele înscrise sunt corecte şi corespund devizului general al investiţiei.</w:t>
            </w:r>
          </w:p>
          <w:p w:rsidR="00000000" w:rsidDel="00000000" w:rsidP="00000000" w:rsidRDefault="00000000" w:rsidRPr="00000000" w14:paraId="0000092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verifica daca utilajele si echipamentele din bugetul indicativ sunt justificate pentru activitatile propuse prin proiect. Daca in urma verificarii o parte din investitiile propuse nu corespund activitatii prezentate in cererea de finantare/studiul de fezabilitate/ MJ/ DALI, aceste cheltuieli vor fi trecute in categoria cheltuielilor neeligibile.</w:t>
            </w:r>
          </w:p>
          <w:p w:rsidR="00000000" w:rsidDel="00000000" w:rsidP="00000000" w:rsidRDefault="00000000" w:rsidRPr="00000000" w14:paraId="0000092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aceste costuri se incadreaza in procentele specificate mai sus, expertul bifează DA in caseta corespunzatoare, in caz contrar solicita corectarea bugetului indicativ prin formularul de solicitare informații suplimentare. </w:t>
            </w:r>
          </w:p>
          <w:p w:rsidR="00000000" w:rsidDel="00000000" w:rsidP="00000000" w:rsidRDefault="00000000" w:rsidRPr="00000000" w14:paraId="0000092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Prin transmiterea formularului de solicitare informații suplimentare de catre solicitant cu bugetul corectat, expertul completeaza bugetul din fisa E1.2 si bifeaza DA cu diferente si îşi motivează poziţia în linia prevăzută în acest scop la rubrica Observatii.</w:t>
            </w:r>
          </w:p>
          <w:p w:rsidR="00000000" w:rsidDel="00000000" w:rsidP="00000000" w:rsidRDefault="00000000" w:rsidRPr="00000000" w14:paraId="0000092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nu se efectuează corectura de catre solicitant, expertul bifeaza NU și îşi motivează poziţia în linia prevăzută în acest scop la rubrica Observatii. </w:t>
            </w:r>
          </w:p>
          <w:p w:rsidR="00000000" w:rsidDel="00000000" w:rsidP="00000000" w:rsidRDefault="00000000" w:rsidRPr="00000000" w14:paraId="0000092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finanţare este declarată eligibilă prin bifarea casutei corespunzatoare DA/DA cu diferente.</w:t>
            </w:r>
          </w:p>
          <w:p w:rsidR="00000000" w:rsidDel="00000000" w:rsidP="00000000" w:rsidRDefault="00000000" w:rsidRPr="00000000" w14:paraId="0000092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Netransmiterea formularului de răspuns la solicitarea de informații suplimentare a AFIR/CRFIR de către solicitant în timpul procedural atrage după sine neeligibilitatea proiectului.</w:t>
            </w:r>
          </w:p>
          <w:p w:rsidR="00000000" w:rsidDel="00000000" w:rsidP="00000000" w:rsidRDefault="00000000" w:rsidRPr="00000000" w14:paraId="0000092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finanţare este declarată eligibilă prin bifarea căsuței corespunzătoare DA/DA cu diferențe</w:t>
            </w:r>
          </w:p>
          <w:p w:rsidR="00000000" w:rsidDel="00000000" w:rsidP="00000000" w:rsidRDefault="00000000" w:rsidRPr="00000000" w14:paraId="0000092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corelarea datelor prezentate in Devizul general cu cele prezentate în Studiul de fezabilitate.</w:t>
            </w:r>
          </w:p>
          <w:p w:rsidR="00000000" w:rsidDel="00000000" w:rsidP="00000000" w:rsidRDefault="00000000" w:rsidRPr="00000000" w14:paraId="0000092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Analiza costuri eligibile si neeligibile:</w:t>
            </w:r>
          </w:p>
          <w:p w:rsidR="00000000" w:rsidDel="00000000" w:rsidP="00000000" w:rsidRDefault="00000000" w:rsidRPr="00000000" w14:paraId="0000092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rsidR="00000000" w:rsidDel="00000000" w:rsidP="00000000" w:rsidRDefault="00000000" w:rsidRPr="00000000" w14:paraId="0000092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Dispoziţii privind eligibilitatea cheltuielilor:</w:t>
            </w:r>
          </w:p>
          <w:p w:rsidR="00000000" w:rsidDel="00000000" w:rsidP="00000000" w:rsidRDefault="00000000" w:rsidRPr="00000000" w14:paraId="0000092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eligibile generale vor respecta prevederile din:</w:t>
            </w:r>
          </w:p>
          <w:p w:rsidR="00000000" w:rsidDel="00000000" w:rsidP="00000000" w:rsidRDefault="00000000" w:rsidRPr="00000000" w14:paraId="0000093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 4.7.3 Elemente comune suplimentare pentru intervențiile sectoriale pentru intervențiile de dezvoltare rurală sau comune atât pentru intervențiile sectoriale, cât și pentru cele de dezvoltare rurală din PS 2023-2027 – Cheltuieli eligibile generale aferente proiectelor finanțate din FEADR;</w:t>
            </w:r>
          </w:p>
          <w:p w:rsidR="00000000" w:rsidDel="00000000" w:rsidP="00000000" w:rsidRDefault="00000000" w:rsidRPr="00000000" w14:paraId="0000093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Hotărârea Guvernului nr. 1570/2022 - Art. 2 punctul f), g), Art.18;  </w:t>
            </w:r>
          </w:p>
          <w:p w:rsidR="00000000" w:rsidDel="00000000" w:rsidP="00000000" w:rsidRDefault="00000000" w:rsidRPr="00000000" w14:paraId="0000093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Schema de ajutor de minimis - "LEADER - Dezvoltarea locală plasată sub responsabilitatea comunității", care se aprobă prin ordin al ministrului agriculturii și dezvoltării rurale;</w:t>
            </w:r>
          </w:p>
          <w:p w:rsidR="00000000" w:rsidDel="00000000" w:rsidP="00000000" w:rsidRDefault="00000000" w:rsidRPr="00000000" w14:paraId="0000093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Regulamentul (UE) 2021/2115 - Art. 86 - Eligibilitatea cheltuielilor</w:t>
            </w:r>
          </w:p>
          <w:p w:rsidR="00000000" w:rsidDel="00000000" w:rsidP="00000000" w:rsidRDefault="00000000" w:rsidRPr="00000000" w14:paraId="0000093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Cap.4.7.3 - Elemente comune suplimentare pentru intervențiile sectoriale pentru intervențiile de dezvoltare rurală sau comune atât pentru intervențiile sectoriale, cât și pentru cele de dezvoltare rurală din PS PAC 2023-2027, menţtionează următoarele Cheltuieli eligibile generale aferente proiectelor finanțate din FEADR:</w:t>
            </w:r>
          </w:p>
          <w:p w:rsidR="00000000" w:rsidDel="00000000" w:rsidP="00000000" w:rsidRDefault="00000000" w:rsidRPr="00000000" w14:paraId="0000093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rsidR="00000000" w:rsidDel="00000000" w:rsidP="00000000" w:rsidRDefault="00000000" w:rsidRPr="00000000" w14:paraId="0000093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cu achiziționarea sau dezvoltarea de software și achiziționarea de brevete, licențe, drepturi de autor, mărci, etc. </w:t>
            </w:r>
          </w:p>
          <w:p w:rsidR="00000000" w:rsidDel="00000000" w:rsidP="00000000" w:rsidRDefault="00000000" w:rsidRPr="00000000" w14:paraId="0000093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rsidR="00000000" w:rsidDel="00000000" w:rsidP="00000000" w:rsidRDefault="00000000" w:rsidRPr="00000000" w14:paraId="0000093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eligibile specifice fiecărei intervenții vor respecta prevederile fișei intervenției din SDL aprobată de către AM PS. Tipurile de cheltuieli eligibile se vor raporta la tipurile de investiții eligibile aferente  intervenției.</w:t>
            </w:r>
          </w:p>
          <w:p w:rsidR="00000000" w:rsidDel="00000000" w:rsidP="00000000" w:rsidRDefault="00000000" w:rsidRPr="00000000" w14:paraId="0000093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va analiza costurile generate de activitatea propusa prin proiect in raport cu excluderile stabilite prin costurile neeligibile.</w:t>
            </w:r>
          </w:p>
          <w:p w:rsidR="00000000" w:rsidDel="00000000" w:rsidP="00000000" w:rsidRDefault="00000000" w:rsidRPr="00000000" w14:paraId="0000093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neeligibile vor fi suportate integral de către beneficiarul finanțării.</w:t>
            </w:r>
          </w:p>
          <w:p w:rsidR="00000000" w:rsidDel="00000000" w:rsidP="00000000" w:rsidRDefault="00000000" w:rsidRPr="00000000" w14:paraId="0000093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neeligibile sunt:</w:t>
            </w:r>
          </w:p>
          <w:p w:rsidR="00000000" w:rsidDel="00000000" w:rsidP="00000000" w:rsidRDefault="00000000" w:rsidRPr="00000000" w14:paraId="0000093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achiziţia de drepturi de producţie agricolă; </w:t>
            </w:r>
          </w:p>
          <w:p w:rsidR="00000000" w:rsidDel="00000000" w:rsidP="00000000" w:rsidRDefault="00000000" w:rsidRPr="00000000" w14:paraId="0000093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achiziţia de drepturi la plată; </w:t>
            </w:r>
          </w:p>
          <w:p w:rsidR="00000000" w:rsidDel="00000000" w:rsidP="00000000" w:rsidRDefault="00000000" w:rsidRPr="00000000" w14:paraId="0000093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achizitia de terenuri:</w:t>
            </w:r>
          </w:p>
          <w:p w:rsidR="00000000" w:rsidDel="00000000" w:rsidP="00000000" w:rsidRDefault="00000000" w:rsidRPr="00000000" w14:paraId="0000093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proiectele de tip start up este neeligibilă achiziţia de terenuri cu un cuantum mai mare de 10 % din cheltuielile totale eligibile ale operaţiunii în cauză;</w:t>
            </w:r>
          </w:p>
          <w:p w:rsidR="00000000" w:rsidDel="00000000" w:rsidP="00000000" w:rsidRDefault="00000000" w:rsidRPr="00000000" w14:paraId="0000094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proiectele de tip investiţtii este neeligibila achiziţia de terenuri construite/ neconstruite;</w:t>
            </w:r>
          </w:p>
          <w:p w:rsidR="00000000" w:rsidDel="00000000" w:rsidP="00000000" w:rsidRDefault="00000000" w:rsidRPr="00000000" w14:paraId="0000094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achiziţia de animale, achiziţia de plante anuale și plantarea acestora în alte scopuri decât: </w:t>
            </w:r>
          </w:p>
          <w:p w:rsidR="00000000" w:rsidDel="00000000" w:rsidP="00000000" w:rsidRDefault="00000000" w:rsidRPr="00000000" w14:paraId="0000094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cel al refacerii potenţialului agricol sau forestier în urma unor dezastre naturale, a unor fenomene climatice nefavorabile sau a unui eveniment catastrofal; </w:t>
            </w:r>
          </w:p>
          <w:p w:rsidR="00000000" w:rsidDel="00000000" w:rsidP="00000000" w:rsidRDefault="00000000" w:rsidRPr="00000000" w14:paraId="0000094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cel al protejării efectivelor de animale de prădătorii mari sau cel al utilizării animalelor în silvicultură în locul utilajelor; </w:t>
            </w:r>
          </w:p>
          <w:p w:rsidR="00000000" w:rsidDel="00000000" w:rsidP="00000000" w:rsidRDefault="00000000" w:rsidRPr="00000000" w14:paraId="0000094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cel al creșterii raselor pe cale de dispariţie, astfel cum sunt definite la articolul 2 punctul 24 din Regulamentul (UE) 2016/1012 al Parlamentului European și al Consiliului, în cadrul angajamentelor menţionate la articolul 70; sau </w:t>
            </w:r>
          </w:p>
          <w:p w:rsidR="00000000" w:rsidDel="00000000" w:rsidP="00000000" w:rsidRDefault="00000000" w:rsidRPr="00000000" w14:paraId="0000094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cel al conservării soiurilor de plante aflate în pericol de eroziune genetică în temeiul angajamentelor menţionate la articolul 70; </w:t>
            </w:r>
          </w:p>
          <w:p w:rsidR="00000000" w:rsidDel="00000000" w:rsidP="00000000" w:rsidRDefault="00000000" w:rsidRPr="00000000" w14:paraId="0000094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scop social pentru multiplicare zootehnică;</w:t>
            </w:r>
          </w:p>
          <w:p w:rsidR="00000000" w:rsidDel="00000000" w:rsidP="00000000" w:rsidRDefault="00000000" w:rsidRPr="00000000" w14:paraId="0000094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rata dobânzii debitoare, cu excepţia celei referitoare la granturi acordate sub forma unei subvenţii pentru rata dobânzii sau a unei subvenţii pentru comisioanele de garantare;</w:t>
            </w:r>
          </w:p>
          <w:p w:rsidR="00000000" w:rsidDel="00000000" w:rsidP="00000000" w:rsidRDefault="00000000" w:rsidRPr="00000000" w14:paraId="0000094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rsidR="00000000" w:rsidDel="00000000" w:rsidP="00000000" w:rsidRDefault="00000000" w:rsidRPr="00000000" w14:paraId="0000094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rsidR="00000000" w:rsidDel="00000000" w:rsidP="00000000" w:rsidRDefault="00000000" w:rsidRPr="00000000" w14:paraId="0000094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cadrul proiectului nu pot fi incluse operațiuni asimilabile intervențiilor excluse de la finanțare prin DR 36 - LEADER, în conformitate cu prevederile fișei tehnice a acestei intervenții.</w:t>
            </w:r>
          </w:p>
          <w:p w:rsidR="00000000" w:rsidDel="00000000" w:rsidP="00000000" w:rsidRDefault="00000000" w:rsidRPr="00000000" w14:paraId="0000094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Totodata, conform fișei tehnice a DR 36 - LEADER nu pot fi finanțate următoarele tipuri de operațiuni:</w:t>
            </w:r>
          </w:p>
          <w:p w:rsidR="00000000" w:rsidDel="00000000" w:rsidP="00000000" w:rsidRDefault="00000000" w:rsidRPr="00000000" w14:paraId="0000094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Intervenții aferente Pilonului I;</w:t>
            </w:r>
          </w:p>
          <w:p w:rsidR="00000000" w:rsidDel="00000000" w:rsidP="00000000" w:rsidRDefault="00000000" w:rsidRPr="00000000" w14:paraId="0000094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rsidR="00000000" w:rsidDel="00000000" w:rsidP="00000000" w:rsidRDefault="00000000" w:rsidRPr="00000000" w14:paraId="0000094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Instalarea tinerilor fermieri; </w:t>
            </w:r>
          </w:p>
          <w:p w:rsidR="00000000" w:rsidDel="00000000" w:rsidP="00000000" w:rsidRDefault="00000000" w:rsidRPr="00000000" w14:paraId="0000094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Investiții în exploatații agricole/pomicole, cu excepția celor realizate în scop colectiv sau social;</w:t>
            </w:r>
          </w:p>
          <w:p w:rsidR="00000000" w:rsidDel="00000000" w:rsidP="00000000" w:rsidRDefault="00000000" w:rsidRPr="00000000" w14:paraId="0000095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Investiții în crearea/ modernizarea infrastructurii de acces agricolă/ forestieră și infrastructurii rutiere de bază din spațiul rural;</w:t>
            </w:r>
          </w:p>
          <w:p w:rsidR="00000000" w:rsidDel="00000000" w:rsidP="00000000" w:rsidRDefault="00000000" w:rsidRPr="00000000" w14:paraId="0000095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cadrul proiectului nu pot fi incluse cheltuielile neeligibile generale, așa cum sunt acestea prevăzute în Capitolul 4.7 Elemente comune pentru tipurile de intervenții pentru dezvoltarea rurală din PS 2023-2027. Acestea sunt următoarele:</w:t>
            </w:r>
          </w:p>
          <w:p w:rsidR="00000000" w:rsidDel="00000000" w:rsidP="00000000" w:rsidRDefault="00000000" w:rsidRPr="00000000" w14:paraId="0000095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cu achiziționarea de bunuri și echipamente ”second hand”;</w:t>
            </w:r>
          </w:p>
          <w:p w:rsidR="00000000" w:rsidDel="00000000" w:rsidP="00000000" w:rsidRDefault="00000000" w:rsidRPr="00000000" w14:paraId="0000095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efectuate înainte de depunerea solicitării de sprijin și înainte de semnarea contractului de finanțare a proiectului, cu excepția:</w:t>
            </w:r>
          </w:p>
          <w:p w:rsidR="00000000" w:rsidDel="00000000" w:rsidP="00000000" w:rsidRDefault="00000000" w:rsidRPr="00000000" w14:paraId="0000095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cheltuielilor cu întocmirea și depunerea proiectelor</w:t>
            </w:r>
          </w:p>
          <w:p w:rsidR="00000000" w:rsidDel="00000000" w:rsidP="00000000" w:rsidRDefault="00000000" w:rsidRPr="00000000" w14:paraId="0000095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rsidR="00000000" w:rsidDel="00000000" w:rsidP="00000000" w:rsidRDefault="00000000" w:rsidRPr="00000000" w14:paraId="0000095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cu achiziția mijloacelor de transport pentru uz personal și pentru transport persoane;</w:t>
            </w:r>
          </w:p>
          <w:p w:rsidR="00000000" w:rsidDel="00000000" w:rsidP="00000000" w:rsidRDefault="00000000" w:rsidRPr="00000000" w14:paraId="0000095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cu investițiile ce fac obiectul dublei finanțări care vizează aceleași costuri eligibile;</w:t>
            </w:r>
          </w:p>
          <w:p w:rsidR="00000000" w:rsidDel="00000000" w:rsidP="00000000" w:rsidRDefault="00000000" w:rsidRPr="00000000" w14:paraId="0000095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taxa pe valoarea adăugată, cu excepția cazului în care aceasta nu se poate recupera în temeiul legislației naționale privind TVA-ul sau eligibilă conform prevederilor specifice pentru instrumente financiare;</w:t>
            </w:r>
          </w:p>
          <w:p w:rsidR="00000000" w:rsidDel="00000000" w:rsidP="00000000" w:rsidRDefault="00000000" w:rsidRPr="00000000" w14:paraId="0000095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contractelor de leasing, celelalte costuri legate de contractele de leasing, cum ar fi marja locatorului, costurile de refinanțare a dobânzilor, cheltuielile generale și cheltuielile de asigurare.</w:t>
            </w:r>
          </w:p>
          <w:p w:rsidR="00000000" w:rsidDel="00000000" w:rsidP="00000000" w:rsidRDefault="00000000" w:rsidRPr="00000000" w14:paraId="0000095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eligibilă achiziționarea utilajelor agricole în cadrul proiectelor de tip start-up non-agricol şi nici in cazul proiectelor de investiţii care vizează activităţi non-agricole cu scop economic.</w:t>
            </w:r>
          </w:p>
          <w:p w:rsidR="00000000" w:rsidDel="00000000" w:rsidP="00000000" w:rsidRDefault="00000000" w:rsidRPr="00000000" w14:paraId="0000095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Fondurile nerambursabile vor fi acordate beneficiarilor eligibili, conform listelor indicative de cheltuieli eligibile aferente intervenției din SDL.</w:t>
            </w:r>
          </w:p>
          <w:p w:rsidR="00000000" w:rsidDel="00000000" w:rsidP="00000000" w:rsidRDefault="00000000" w:rsidRPr="00000000" w14:paraId="0000095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Totodata, in analiza eligibilitatii costurilor propuse in bugetul indicativ din SF/MJ vor fi luate in considerare urmatoarele prevederi punctuale:</w:t>
            </w:r>
          </w:p>
          <w:p w:rsidR="00000000" w:rsidDel="00000000" w:rsidP="00000000" w:rsidRDefault="00000000" w:rsidRPr="00000000" w14:paraId="0000095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Prevederi privind mijloacele de transport marfă:</w:t>
            </w:r>
          </w:p>
          <w:p w:rsidR="00000000" w:rsidDel="00000000" w:rsidP="00000000" w:rsidRDefault="00000000" w:rsidRPr="00000000" w14:paraId="0000095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Vor fi considerate ca şi cheltuieli eligibile numai, mijloacele de transport marfă necesare bunei desfășurări a activităților proiectului, respectiv pentru transportul rutier in cont propriu aferent producției proprii. </w:t>
            </w:r>
          </w:p>
          <w:p w:rsidR="00000000" w:rsidDel="00000000" w:rsidP="00000000" w:rsidRDefault="00000000" w:rsidRPr="00000000" w14:paraId="0000095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Caracteristicile si utilizarea acestora trebuie să se încadreze in definiţia de la punctul 41 transport rutier în cont propriu de mărfuri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rsidR="00000000" w:rsidDel="00000000" w:rsidP="00000000" w:rsidRDefault="00000000" w:rsidRPr="00000000" w14:paraId="0000096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 mărfurile transportate aparţin întreprinderii sau au fost vândute, cumpărate, date spre închiriere sau închiriate, produse, extrase, transformate sau reparate de întreprinderea respectivă; </w:t>
            </w:r>
          </w:p>
          <w:p w:rsidR="00000000" w:rsidDel="00000000" w:rsidP="00000000" w:rsidRDefault="00000000" w:rsidRPr="00000000" w14:paraId="0000096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(ii) deplasarea are drept scop transportarea mărfurilor din sau către întreprindere ori mutarea acestora, fie în cadrul întreprinderii, fie în afara acesteia, în scopuri proprii;</w:t>
            </w:r>
          </w:p>
          <w:p w:rsidR="00000000" w:rsidDel="00000000" w:rsidP="00000000" w:rsidRDefault="00000000" w:rsidRPr="00000000" w14:paraId="0000096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(iii) autovehiculele utilizate pentru astfel de transporturi sunt conduse de personal angajat de către întreprindere sau pus la dispoziţia acesteia în temeiul unei obligaţii contractuale;</w:t>
            </w:r>
          </w:p>
          <w:p w:rsidR="00000000" w:rsidDel="00000000" w:rsidP="00000000" w:rsidRDefault="00000000" w:rsidRPr="00000000" w14:paraId="0000096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(iv) vehiculele care transportă mărfurile sunt în proprietatea întreprinderii sau au fost cumpărate în rate </w:t>
            </w:r>
          </w:p>
          <w:p w:rsidR="00000000" w:rsidDel="00000000" w:rsidP="00000000" w:rsidRDefault="00000000" w:rsidRPr="00000000" w14:paraId="0000096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si</w:t>
            </w:r>
          </w:p>
          <w:p w:rsidR="00000000" w:rsidDel="00000000" w:rsidP="00000000" w:rsidRDefault="00000000" w:rsidRPr="00000000" w14:paraId="0000096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 transportul nu constituie decât o activitate auxiliară ansamblului de activităţi desfășurate de întreprindere;</w:t>
            </w:r>
          </w:p>
          <w:p w:rsidR="00000000" w:rsidDel="00000000" w:rsidP="00000000" w:rsidRDefault="00000000" w:rsidRPr="00000000" w14:paraId="0000096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Totodată, se acceptă ca fiind cheltuieli eligibile pentru activitățile neagricole în scop economic mijloacele de transport  specializate necesare pentru activitatea proiectului  cum ar fi:</w:t>
            </w:r>
          </w:p>
          <w:p w:rsidR="00000000" w:rsidDel="00000000" w:rsidP="00000000" w:rsidRDefault="00000000" w:rsidRPr="00000000" w14:paraId="0000096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Ambulanța umană/ veterinară ;</w:t>
            </w:r>
          </w:p>
          <w:p w:rsidR="00000000" w:rsidDel="00000000" w:rsidP="00000000" w:rsidRDefault="00000000" w:rsidRPr="00000000" w14:paraId="0000096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Autospecială pentru salubrizare;</w:t>
            </w:r>
          </w:p>
          <w:p w:rsidR="00000000" w:rsidDel="00000000" w:rsidP="00000000" w:rsidRDefault="00000000" w:rsidRPr="00000000" w14:paraId="0000096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Maşină specializată pentru intervenții, prevăzută cu nacelă pentru execuția de lucrări la înalțime;</w:t>
            </w:r>
          </w:p>
          <w:p w:rsidR="00000000" w:rsidDel="00000000" w:rsidP="00000000" w:rsidRDefault="00000000" w:rsidRPr="00000000" w14:paraId="0000096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Mașină specializată tip vehicul-platformă şi șasiu, prevazută cu carlig şi macara hidraulică pentru reciclare;</w:t>
            </w:r>
          </w:p>
          <w:p w:rsidR="00000000" w:rsidDel="00000000" w:rsidP="00000000" w:rsidRDefault="00000000" w:rsidRPr="00000000" w14:paraId="0000096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Autocisternă pentru produse nealimentare (doar autocisternă pe autoşasiu - exclus cap tractor și remorca autocisterna sau una din ele separat);</w:t>
            </w:r>
          </w:p>
          <w:p w:rsidR="00000000" w:rsidDel="00000000" w:rsidP="00000000" w:rsidRDefault="00000000" w:rsidRPr="00000000" w14:paraId="0000096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Mașina de măturat carosabilul;</w:t>
            </w:r>
          </w:p>
          <w:p w:rsidR="00000000" w:rsidDel="00000000" w:rsidP="00000000" w:rsidRDefault="00000000" w:rsidRPr="00000000" w14:paraId="0000096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Auto betonieră;</w:t>
            </w:r>
          </w:p>
          <w:p w:rsidR="00000000" w:rsidDel="00000000" w:rsidP="00000000" w:rsidRDefault="00000000" w:rsidRPr="00000000" w14:paraId="0000096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Autovidanjă;</w:t>
            </w:r>
          </w:p>
          <w:p w:rsidR="00000000" w:rsidDel="00000000" w:rsidP="00000000" w:rsidRDefault="00000000" w:rsidRPr="00000000" w14:paraId="0000096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Utilaj specializat pentru împrăștiere material antiderapant (este eligibil doar dacă echipamentul este montat direct pe autoșasiu, fară a putea fi detașat);</w:t>
            </w:r>
          </w:p>
          <w:p w:rsidR="00000000" w:rsidDel="00000000" w:rsidP="00000000" w:rsidRDefault="00000000" w:rsidRPr="00000000" w14:paraId="0000097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Mijloc de transport de agrement (ex.: ATV, biciclete, snowmobile, trotinete etc.);</w:t>
            </w:r>
          </w:p>
          <w:p w:rsidR="00000000" w:rsidDel="00000000" w:rsidP="00000000" w:rsidRDefault="00000000" w:rsidRPr="00000000" w14:paraId="0000097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Masină de transport funerar.</w:t>
            </w:r>
          </w:p>
          <w:p w:rsidR="00000000" w:rsidDel="00000000" w:rsidP="00000000" w:rsidRDefault="00000000" w:rsidRPr="00000000" w14:paraId="0000097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Food-truck;</w:t>
            </w:r>
          </w:p>
          <w:p w:rsidR="00000000" w:rsidDel="00000000" w:rsidP="00000000" w:rsidRDefault="00000000" w:rsidRPr="00000000" w14:paraId="0000097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Cabinet medical/veterinar/stomatologic mobil</w:t>
            </w:r>
          </w:p>
          <w:p w:rsidR="00000000" w:rsidDel="00000000" w:rsidP="00000000" w:rsidRDefault="00000000" w:rsidRPr="00000000" w14:paraId="0000097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etc.</w:t>
            </w:r>
          </w:p>
          <w:p w:rsidR="00000000" w:rsidDel="00000000" w:rsidP="00000000" w:rsidRDefault="00000000" w:rsidRPr="00000000" w14:paraId="0000097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rsidR="00000000" w:rsidDel="00000000" w:rsidP="00000000" w:rsidRDefault="00000000" w:rsidRPr="00000000" w14:paraId="0000097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Necesitatea și oportunitatea achiziționării mijlocului de transport trebuie precizată în proiect, în concordanță cu acțiunile propuse.</w:t>
            </w:r>
          </w:p>
          <w:p w:rsidR="00000000" w:rsidDel="00000000" w:rsidP="00000000" w:rsidRDefault="00000000" w:rsidRPr="00000000" w14:paraId="0000097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Prevederi privind achizitia de ambarcatiuni</w:t>
            </w:r>
          </w:p>
          <w:p w:rsidR="00000000" w:rsidDel="00000000" w:rsidP="00000000" w:rsidRDefault="00000000" w:rsidRPr="00000000" w14:paraId="0000097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Tipurile de ambarcaţiuni ce pot fi achiziţionate:</w:t>
            </w:r>
          </w:p>
          <w:p w:rsidR="00000000" w:rsidDel="00000000" w:rsidP="00000000" w:rsidRDefault="00000000" w:rsidRPr="00000000" w14:paraId="0000097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w:t>
              <w:tab/>
              <w:t xml:space="preserve">bărci cu rame, canotci, caiace, canoe, bărci cu vele;</w:t>
            </w:r>
          </w:p>
          <w:p w:rsidR="00000000" w:rsidDel="00000000" w:rsidP="00000000" w:rsidRDefault="00000000" w:rsidRPr="00000000" w14:paraId="0000097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w:t>
              <w:tab/>
              <w:t xml:space="preserve">ambarcaţiuni sportive de agrement cu mecanism de propulsare cu pedale (hidrobiciclete);</w:t>
            </w:r>
          </w:p>
          <w:p w:rsidR="00000000" w:rsidDel="00000000" w:rsidP="00000000" w:rsidRDefault="00000000" w:rsidRPr="00000000" w14:paraId="0000097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w:t>
              <w:tab/>
              <w:t xml:space="preserve">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rsidR="00000000" w:rsidDel="00000000" w:rsidP="00000000" w:rsidRDefault="00000000" w:rsidRPr="00000000" w14:paraId="0000097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rsidR="00000000" w:rsidDel="00000000" w:rsidP="00000000" w:rsidRDefault="00000000" w:rsidRPr="00000000" w14:paraId="0000097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rsidR="00000000" w:rsidDel="00000000" w:rsidP="00000000" w:rsidRDefault="00000000" w:rsidRPr="00000000" w14:paraId="0000097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rsidR="00000000" w:rsidDel="00000000" w:rsidP="00000000" w:rsidRDefault="00000000" w:rsidRPr="00000000" w14:paraId="0000097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rsidR="00000000" w:rsidDel="00000000" w:rsidP="00000000" w:rsidRDefault="00000000" w:rsidRPr="00000000" w14:paraId="0000098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pentru care solicitantul prezintă drept de creanță pentru terenurile și/ sau clădirile aferente realizării investiţiilor (inchiriere, comodat, etc.) și care prevăd cheltuieli cu montaj/ lucrări de construcţii care nu necesită obţinerea unei Autorizaţii de construire, nu vor intra in patrimoniul beneficiarului şi nu pot fi relocate, cheltuielile cu acestea vor fi încadrate obligatoriu în buget în categoria cheltuielilor neeligibile. Se va depune obligatoriu acordul expres al proprietarului de drept al imobilului cu privire la lucrările/ modificările care sunt permise a se realiza asupra imobilului.</w:t>
            </w:r>
          </w:p>
        </w:tc>
      </w:tr>
    </w:tbl>
    <w:p w:rsidR="00000000" w:rsidDel="00000000" w:rsidP="00000000" w:rsidRDefault="00000000" w:rsidRPr="00000000" w14:paraId="00000981">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98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Informaţiile furnizate în cadrul bugetului indicativ din cererea de finanţare sunt corecte şi sunt în conformitate cu devizul general devizele pe obiect precizate în Studiul de fezabilitate/ Memoriul Justificativ/ DALI/ Cererea de finanțare?</w:t>
      </w:r>
    </w:p>
    <w:p w:rsidR="00000000" w:rsidDel="00000000" w:rsidP="00000000" w:rsidRDefault="00000000" w:rsidRPr="00000000" w14:paraId="0000098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După verificari și completarea matricei de verificare a Bugetului indicativ,expertul va bifa dupa caz:</w:t>
      </w:r>
    </w:p>
    <w:p w:rsidR="00000000" w:rsidDel="00000000" w:rsidP="00000000" w:rsidRDefault="00000000" w:rsidRPr="00000000" w14:paraId="0000098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rsidR="00000000" w:rsidDel="00000000" w:rsidP="00000000" w:rsidRDefault="00000000" w:rsidRPr="00000000" w14:paraId="0000098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 Daca exista diferente de incadrare, in sensul ca unele cheltuieli neeligibile sunt trecute in categoria cheltuielilor eligibile, expertul bifează caseta corespunzatoare NU şi îşi motivează poziţia în linia prevăzută în acest scop.</w:t>
      </w:r>
    </w:p>
    <w:p w:rsidR="00000000" w:rsidDel="00000000" w:rsidP="00000000" w:rsidRDefault="00000000" w:rsidRPr="00000000" w14:paraId="0000098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acest caz bugetul este retransmis solicitantului pentru recalculare, prin Fisa de solicitare a informaţiilor suplimentare E3.4L.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rsidR="00000000" w:rsidDel="00000000" w:rsidP="00000000" w:rsidRDefault="00000000" w:rsidRPr="00000000" w14:paraId="0000098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rsidR="00000000" w:rsidDel="00000000" w:rsidP="00000000" w:rsidRDefault="00000000" w:rsidRPr="00000000" w14:paraId="0000098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Şi in acest caz bugetul modificat de expert este retransmis solicitantului pentru luare la cunostinta de modificarile efectuate, prin Fisa de solicitare a informaţiilor suplimentare E3.4L.</w:t>
      </w:r>
    </w:p>
    <w:p w:rsidR="00000000" w:rsidDel="00000000" w:rsidP="00000000" w:rsidRDefault="00000000" w:rsidRPr="00000000" w14:paraId="0000098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finanţare este declarată eligibilă prin bifarea casutei corespunzatoare DA cu diferente.</w:t>
      </w:r>
    </w:p>
    <w:p w:rsidR="00000000" w:rsidDel="00000000" w:rsidP="00000000" w:rsidRDefault="00000000" w:rsidRPr="00000000" w14:paraId="0000098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Verificarea corectitudinii ratei de schimb </w:t>
      </w:r>
    </w:p>
    <w:p w:rsidR="00000000" w:rsidDel="00000000" w:rsidP="00000000" w:rsidRDefault="00000000" w:rsidRPr="00000000" w14:paraId="0000098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000000" w:rsidDel="00000000" w:rsidP="00000000" w:rsidRDefault="00000000" w:rsidRPr="00000000" w14:paraId="0000098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rsidR="00000000" w:rsidDel="00000000" w:rsidP="00000000" w:rsidRDefault="00000000" w:rsidRPr="00000000" w14:paraId="0000098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rsidR="00000000" w:rsidDel="00000000" w:rsidP="00000000" w:rsidRDefault="00000000" w:rsidRPr="00000000" w14:paraId="0000098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 Fondurile nerambursabile vor fi acordate beneficiarilor eligibili pentru investiții corporale și/sau  necorporale, conform următoarelor aspecte:</w:t>
      </w:r>
    </w:p>
    <w:p w:rsidR="00000000" w:rsidDel="00000000" w:rsidP="00000000" w:rsidRDefault="00000000" w:rsidRPr="00000000" w14:paraId="0000098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Investiții în active corporale; </w:t>
      </w:r>
    </w:p>
    <w:p w:rsidR="00000000" w:rsidDel="00000000" w:rsidP="00000000" w:rsidRDefault="00000000" w:rsidRPr="00000000" w14:paraId="0000099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Investiții în active necorporale.</w:t>
      </w:r>
    </w:p>
    <w:p w:rsidR="00000000" w:rsidDel="00000000" w:rsidP="00000000" w:rsidRDefault="00000000" w:rsidRPr="00000000" w14:paraId="0000099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rsidR="00000000" w:rsidDel="00000000" w:rsidP="00000000" w:rsidRDefault="00000000" w:rsidRPr="00000000" w14:paraId="0000099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rsidR="00000000" w:rsidDel="00000000" w:rsidP="00000000" w:rsidRDefault="00000000" w:rsidRPr="00000000" w14:paraId="0000099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Verificarea se face:</w:t>
      </w:r>
    </w:p>
    <w:p w:rsidR="00000000" w:rsidDel="00000000" w:rsidP="00000000" w:rsidRDefault="00000000" w:rsidRPr="00000000" w14:paraId="0000099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000000" w:rsidDel="00000000" w:rsidP="00000000" w:rsidRDefault="00000000" w:rsidRPr="00000000" w14:paraId="0000099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000000" w:rsidDel="00000000" w:rsidP="00000000" w:rsidRDefault="00000000" w:rsidRPr="00000000" w14:paraId="0000099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nu se regăsește cu proiect depus/ finanțat prin alte surse de finanțare, se va bifa căsuța NU.</w:t>
      </w:r>
    </w:p>
    <w:p w:rsidR="00000000" w:rsidDel="00000000" w:rsidP="00000000" w:rsidRDefault="00000000" w:rsidRPr="00000000" w14:paraId="0000099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in care proiectul nu prevede investiții în energie regenerabilă se va bifa căsuța Nu este cazul.</w:t>
      </w:r>
    </w:p>
    <w:p w:rsidR="00000000" w:rsidDel="00000000" w:rsidP="00000000" w:rsidRDefault="00000000" w:rsidRPr="00000000" w14:paraId="0000099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vor atașa print-screen-urile cu rezultatul căutărilor</w:t>
      </w:r>
    </w:p>
    <w:p w:rsidR="00000000" w:rsidDel="00000000" w:rsidP="00000000" w:rsidRDefault="00000000" w:rsidRPr="00000000" w14:paraId="0000099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3.Sunt investitiile eligibile în conformitate cu prevederile  Fisei DR 36-LEADER-Dezvoltarea locală plasată sub responsabilitatea comunitații prevederile Capitolului 4.7.3 Elemente comune suplimentare pentru intervențiile sectoriale pentru intervențiile de dezvoltare rurală sau comune atât pentru intervențiile sectoriale, cât și pentru cele de dezvoltare rurală din PNS, prevederile Fisei interventiei din SDL aprobat si Ghidului solicitantului GAL</w:t>
      </w:r>
    </w:p>
    <w:p w:rsidR="00000000" w:rsidDel="00000000" w:rsidP="00000000" w:rsidRDefault="00000000" w:rsidRPr="00000000" w14:paraId="0000099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daca cheltuielile eligibile prevazute in proiect indeplinesc conditiile procedurale aplicabile pentru a fi eligibile, respectiv dispoziţiile  privind eligibilitatea cheltuielilor.</w:t>
      </w:r>
    </w:p>
    <w:p w:rsidR="00000000" w:rsidDel="00000000" w:rsidP="00000000" w:rsidRDefault="00000000" w:rsidRPr="00000000" w14:paraId="0000099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4.Investitiile neeligibile au fost incadrate conform cheltuielilor neeligibile din OMADR 1570/2022 cu modificarile si completarile ulterioare, prevederilor Capitolului 4.7.3 din PS 2023-2027 si prevederilor din fisa Interventiei DR -36</w:t>
      </w:r>
    </w:p>
    <w:p w:rsidR="00000000" w:rsidDel="00000000" w:rsidP="00000000" w:rsidRDefault="00000000" w:rsidRPr="00000000" w14:paraId="0000099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cheltuielile si se asigura ca cheltuielile neeligibile sunt incluse corect in buget. </w:t>
      </w:r>
    </w:p>
    <w:p w:rsidR="00000000" w:rsidDel="00000000" w:rsidP="00000000" w:rsidRDefault="00000000" w:rsidRPr="00000000" w14:paraId="0000099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rsidR="00000000" w:rsidDel="00000000" w:rsidP="00000000" w:rsidRDefault="00000000" w:rsidRPr="00000000" w14:paraId="0000099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Legat de investițiile propuse prin proiect sunt eligibile costurile generale direct legate de acestea, după caz, menționate în secțiunea 4.7 "Elemente comune pentru tipurile de intervenții pentru dezvoltarea rurală" din Programul Strategic 2023-2027, respectiv: </w:t>
      </w:r>
    </w:p>
    <w:p w:rsidR="00000000" w:rsidDel="00000000" w:rsidP="00000000" w:rsidRDefault="00000000" w:rsidRPr="00000000" w14:paraId="0000099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rsidR="00000000" w:rsidDel="00000000" w:rsidP="00000000" w:rsidRDefault="00000000" w:rsidRPr="00000000" w14:paraId="000009A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Cheltuieli cu achiziționarea sau dezvoltarea de software și achiziționarea de brevete, licențe, drepturi de autor, mărci, etc.</w:t>
      </w:r>
    </w:p>
    <w:p w:rsidR="00000000" w:rsidDel="00000000" w:rsidP="00000000" w:rsidRDefault="00000000" w:rsidRPr="00000000" w14:paraId="000009A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privind costurile generale ale proiectului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rsidR="00000000" w:rsidDel="00000000" w:rsidP="00000000" w:rsidRDefault="00000000" w:rsidRPr="00000000" w14:paraId="000009A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privind costurile generale ale proiectului, inclusiv cele care sunt efectuate înaintea aprobării finanțării, sunt eligibile dacă respectă prevederile art. 18, alin. (1) din  Hotărârea nr. 1570/2022 şi îndeplinesc următoarele condiții:</w:t>
      </w:r>
    </w:p>
    <w:p w:rsidR="00000000" w:rsidDel="00000000" w:rsidP="00000000" w:rsidRDefault="00000000" w:rsidRPr="00000000" w14:paraId="000009A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 respectă prevederile cap 4.7.3 din PS 2023-2027;</w:t>
      </w:r>
    </w:p>
    <w:p w:rsidR="00000000" w:rsidDel="00000000" w:rsidP="00000000" w:rsidRDefault="00000000" w:rsidRPr="00000000" w14:paraId="000009A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 sunt prevăzute sau rezultă din aplicarea legislaţiei în vederea obţinerii de avize, acorduri şi autorizaţii necesare implementării activităţilor eligibile ale operaţiunii ori din cerinţele minime impuse de PS 2023-2027;</w:t>
      </w:r>
    </w:p>
    <w:p w:rsidR="00000000" w:rsidDel="00000000" w:rsidP="00000000" w:rsidRDefault="00000000" w:rsidRPr="00000000" w14:paraId="000009A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 sunt aferente, după caz: unor studii şi/sau analize privind durabilitatea economică şi de mediu, studiu de fezabilitate, proiect tehnic, document de avizare a lucrărilor de intervenţie, întocmite în conformitate cu prevederile legislaţiei în vigoare;</w:t>
      </w:r>
    </w:p>
    <w:p w:rsidR="00000000" w:rsidDel="00000000" w:rsidP="00000000" w:rsidRDefault="00000000" w:rsidRPr="00000000" w14:paraId="000009A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 sunt necesare în procesul de achiziţii publice pentru activităţile eligibile ale operaţiunii;</w:t>
      </w:r>
    </w:p>
    <w:p w:rsidR="00000000" w:rsidDel="00000000" w:rsidP="00000000" w:rsidRDefault="00000000" w:rsidRPr="00000000" w14:paraId="000009A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 sunt aferente activităţilor de coordonare şi supervizare a execuţiei şi recepţiei lucrărilor de construcţii-montaj.</w:t>
      </w:r>
    </w:p>
    <w:p w:rsidR="00000000" w:rsidDel="00000000" w:rsidP="00000000" w:rsidRDefault="00000000" w:rsidRPr="00000000" w14:paraId="000009A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de consultanță şi pentru managementul proiectului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rsidR="00000000" w:rsidDel="00000000" w:rsidP="00000000" w:rsidRDefault="00000000" w:rsidRPr="00000000" w14:paraId="000009A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rsidR="00000000" w:rsidDel="00000000" w:rsidP="00000000" w:rsidRDefault="00000000" w:rsidRPr="00000000" w14:paraId="000009A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rsidR="00000000" w:rsidDel="00000000" w:rsidP="00000000" w:rsidRDefault="00000000" w:rsidRPr="00000000" w14:paraId="000009A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Dată fiind complexitatea și volumul de muncă necesar serviciilor de proiectare pentru întocmirea SF/DALI respectiv PT, se recomandă ca valoarea alocată serviciilor de întocmire SF/ DALI să nu depășească valoarea serviciilor de întocmire a proiectului tehnic (PT).</w:t>
      </w:r>
    </w:p>
    <w:p w:rsidR="00000000" w:rsidDel="00000000" w:rsidP="00000000" w:rsidRDefault="00000000" w:rsidRPr="00000000" w14:paraId="000009A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costurile eligibile și neeligibile,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rsidR="00000000" w:rsidDel="00000000" w:rsidP="00000000" w:rsidRDefault="00000000" w:rsidRPr="00000000" w14:paraId="000009A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rsidR="00000000" w:rsidDel="00000000" w:rsidP="00000000" w:rsidRDefault="00000000" w:rsidRPr="00000000" w14:paraId="000009A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Având în vedere că la subcap. 4.3 şi 4.4 se cuprind cheltuieli pentru achizitionarea utilajelor şi echipamentelor,  toate utilajele şi echipamentele se pot prezenta intr-un singur deviz pe obiect. </w:t>
      </w:r>
    </w:p>
    <w:p w:rsidR="00000000" w:rsidDel="00000000" w:rsidP="00000000" w:rsidRDefault="00000000" w:rsidRPr="00000000" w14:paraId="000009A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necesar ca solicitantul să prezinte pentru fiecare utilaj şi echipament câte un deviz pe obiect!</w:t>
      </w:r>
    </w:p>
    <w:p w:rsidR="00000000" w:rsidDel="00000000" w:rsidP="00000000" w:rsidRDefault="00000000" w:rsidRPr="00000000" w14:paraId="000009B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aceste costuri se încadrează la rubrica neeligibile, expertul bifează DA în caseta corespunzătoare, în caz contrar solicită corectarea bugetului indicativ prin fișa de informații suplimentare. </w:t>
      </w:r>
    </w:p>
    <w:p w:rsidR="00000000" w:rsidDel="00000000" w:rsidP="00000000" w:rsidRDefault="00000000" w:rsidRPr="00000000" w14:paraId="000009B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6.Cheltuielile diverse şi neprevazute (Cap. 5.3) din Bugetul indicativ se încadrează în procentul de  maxim 10% din valoarea cheltuielilor prevazute la cap./ subcap. 1.2, 1.3, 1.4, 2, 3.5, 3.8  şi 4 din devizul general, conform legislaţiei în vigoare?</w:t>
      </w:r>
    </w:p>
    <w:p w:rsidR="00000000" w:rsidDel="00000000" w:rsidP="00000000" w:rsidRDefault="00000000" w:rsidRPr="00000000" w14:paraId="000009B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in bugetul indicativ daca valoarea cheltuielilor diverse şi neprevazute se incadreaza in procentul de 10% din totalul subcap. 1.2 +subcap.1.3+ subcap.1.4 + Cap.2 + Cap.3.5+ Cap.3.8   + Cap.4A . </w:t>
      </w:r>
    </w:p>
    <w:p w:rsidR="00000000" w:rsidDel="00000000" w:rsidP="00000000" w:rsidRDefault="00000000" w:rsidRPr="00000000" w14:paraId="000009B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aceste costuri se incadreaza in procentul specificat mai sus, expertul bifează DA in caseta corespunzatoare, in caz contrar bifează NU şi îşi motivează poziţia în linia prevăzută în acest scop la rubrica Observaţii.</w:t>
      </w:r>
    </w:p>
    <w:p w:rsidR="00000000" w:rsidDel="00000000" w:rsidP="00000000" w:rsidRDefault="00000000" w:rsidRPr="00000000" w14:paraId="000009B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Prin transmiterea de către solicitant a răspunsului cu bugetul corectat, expertul completează bugetul din fișa E1.2L și bifează DA cu diferențe și îşi motivează poziţia în linia prevăzută în acest scop la rubrica Observații.</w:t>
      </w:r>
    </w:p>
    <w:p w:rsidR="00000000" w:rsidDel="00000000" w:rsidP="00000000" w:rsidRDefault="00000000" w:rsidRPr="00000000" w14:paraId="000009B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solicitantul nu transmite răspunsul cu bugetul corectat, expertul bifează  NU și îşi motivează poziţia în linia prevăzută în acest scop la rubrica Observții. </w:t>
      </w:r>
    </w:p>
    <w:p w:rsidR="00000000" w:rsidDel="00000000" w:rsidP="00000000" w:rsidRDefault="00000000" w:rsidRPr="00000000" w14:paraId="000009B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finanţare este declarată eligibilă prin bifarea căsuței corespunzătoare DA/DA cu diferențe.</w:t>
      </w:r>
    </w:p>
    <w:p w:rsidR="00000000" w:rsidDel="00000000" w:rsidP="00000000" w:rsidRDefault="00000000" w:rsidRPr="00000000" w14:paraId="000009B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7.TVA-ul aferent cheltuielilor eligibile este trecut în coloana cheltuielilor eligibile (dacă solicitantul e neplătitor de TVA).</w:t>
      </w:r>
    </w:p>
    <w:p w:rsidR="00000000" w:rsidDel="00000000" w:rsidP="00000000" w:rsidRDefault="00000000" w:rsidRPr="00000000" w14:paraId="000009B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Taxa pe valoarea adăugată este cheltuială neeligibilă, cu excepţia cazului în care aceasta nu se poate recupera în temeiul legislaţiei naţionale privind TVA-ul și a prevederilor specifice pentru instrumente financiare.</w:t>
      </w:r>
    </w:p>
    <w:p w:rsidR="00000000" w:rsidDel="00000000" w:rsidP="00000000" w:rsidRDefault="00000000" w:rsidRPr="00000000" w14:paraId="000009B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solicitantul a bifat căsuţa corespunzătoare în declaraţia F.</w:t>
      </w:r>
    </w:p>
    <w:p w:rsidR="00000000" w:rsidDel="00000000" w:rsidP="00000000" w:rsidRDefault="00000000" w:rsidRPr="00000000" w14:paraId="000009B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este plătitor de TVA, valoarea TVA aferent cheltuielilor eligibile purtătoare de TVA,  este trecută în coloana cheltuielilor neeligibile.</w:t>
      </w:r>
    </w:p>
    <w:p w:rsidR="00000000" w:rsidDel="00000000" w:rsidP="00000000" w:rsidRDefault="00000000" w:rsidRPr="00000000" w14:paraId="000009B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valoare TVA este trecută în coloana cheltuielilor neeligibile, în cazul în care solicitantul a declarat că este plătitor de TVA, şi bifează DA în căsuţa corespunzătoare. </w:t>
      </w:r>
    </w:p>
    <w:p w:rsidR="00000000" w:rsidDel="00000000" w:rsidP="00000000" w:rsidRDefault="00000000" w:rsidRPr="00000000" w14:paraId="000009B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va bifa căsuţa NU în cazul în care solicitantul este plătitor de TVA şi valoarea TVA este trecută în coloana cheltuielilor eligibile şi va opera modificările în bugetul indicativ, motivându-şi decizia la rubrica Observaţii.</w:t>
      </w:r>
    </w:p>
    <w:p w:rsidR="00000000" w:rsidDel="00000000" w:rsidP="00000000" w:rsidRDefault="00000000" w:rsidRPr="00000000" w14:paraId="000009B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este neplătitor de TVA, valoarea TVA aferent cheltuielilor eligibile purtătoare de TVA, poate fi trecută în coloana cheltuielilor eligibile sau neeligibile.</w:t>
      </w:r>
    </w:p>
    <w:p w:rsidR="00000000" w:rsidDel="00000000" w:rsidP="00000000" w:rsidRDefault="00000000" w:rsidRPr="00000000" w14:paraId="000009B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va bifa DA în căsuţa corespunzătoare dacă TVA este trecut în coloana cheltuielilor eligibile si verifică dacă valoarea TVA se referă numai la valoarea cheltuielilor eligibile purtătoare de TVA. </w:t>
      </w:r>
    </w:p>
    <w:p w:rsidR="00000000" w:rsidDel="00000000" w:rsidP="00000000" w:rsidRDefault="00000000" w:rsidRPr="00000000" w14:paraId="000009B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cazul identificării unor diferenţe, expertul verifică corectitudinea valorii TVA şi bifează DA cu diferenţe şi va opera modificările în bugetul indicativ, motivându-şi decizia la rubrica Observatii.</w:t>
      </w:r>
    </w:p>
    <w:p w:rsidR="00000000" w:rsidDel="00000000" w:rsidP="00000000" w:rsidRDefault="00000000" w:rsidRPr="00000000" w14:paraId="000009C0">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9C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VERIFICAREA BUGETULUI INDICATIV pentru componenta de servicii</w:t>
      </w:r>
    </w:p>
    <w:p w:rsidR="00000000" w:rsidDel="00000000" w:rsidP="00000000" w:rsidRDefault="00000000" w:rsidRPr="00000000" w14:paraId="000009C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Verificarea constă în:</w:t>
      </w:r>
    </w:p>
    <w:p w:rsidR="00000000" w:rsidDel="00000000" w:rsidP="00000000" w:rsidRDefault="00000000" w:rsidRPr="00000000" w14:paraId="000009C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rsidR="00000000" w:rsidDel="00000000" w:rsidP="00000000" w:rsidRDefault="00000000" w:rsidRPr="00000000" w14:paraId="000009C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rsidR="00000000" w:rsidDel="00000000" w:rsidP="00000000" w:rsidRDefault="00000000" w:rsidRPr="00000000" w14:paraId="000009C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Toate cheltuielile trebuie să fie justificate și să corespundă principiilor unei bune gestionări financiare, în special din punct de vedere al raportului preț-calitate. </w:t>
      </w:r>
    </w:p>
    <w:p w:rsidR="00000000" w:rsidDel="00000000" w:rsidP="00000000" w:rsidRDefault="00000000" w:rsidRPr="00000000" w14:paraId="000009C6">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9C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3.1 Informaţiile furnizate în cadrul bugetului indicativ din Cererea de finanțare sunt corecte şi  sunt în conformitate cu Fundamentarea Bugetului (document obligatoriu anexă la cererea de finanțare) pe categorii de cheltuieli eligibile?</w:t>
      </w:r>
    </w:p>
    <w:tbl>
      <w:tblPr>
        <w:tblStyle w:val="Table2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8"/>
        <w:gridCol w:w="5752"/>
        <w:tblGridChange w:id="0">
          <w:tblGrid>
            <w:gridCol w:w="3598"/>
            <w:gridCol w:w="575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9C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PREZENTATE </w:t>
            </w:r>
          </w:p>
        </w:tc>
        <w:tc>
          <w:tcPr>
            <w:tcBorders>
              <w:top w:color="000000" w:space="0" w:sz="4" w:val="single"/>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9C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ÎN CADRUL DOCUMENTELOR PREZENTATE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finanțare</w:t>
            </w:r>
          </w:p>
          <w:p w:rsidR="00000000" w:rsidDel="00000000" w:rsidP="00000000" w:rsidRDefault="00000000" w:rsidRPr="00000000" w14:paraId="000009C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Bugetul indicativ</w:t>
            </w:r>
          </w:p>
          <w:p w:rsidR="00000000" w:rsidDel="00000000" w:rsidP="00000000" w:rsidRDefault="00000000" w:rsidRPr="00000000" w14:paraId="000009C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Fundamentarea bugetului pe categorii de cheltuieli eligibile, corelat cu activitățile și rezultatele proiectului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în Cererea de finanțare activitățile propuse prin proiect și resursele alocate acestora.</w:t>
            </w:r>
          </w:p>
          <w:p w:rsidR="00000000" w:rsidDel="00000000" w:rsidP="00000000" w:rsidRDefault="00000000" w:rsidRPr="00000000" w14:paraId="000009C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bugetul indicativ privind corectitudinea informațiilor furnizate, corelat cu fundamentarea bugetului față de activitățile și resursele alocate acestora prin proiect.</w:t>
            </w:r>
          </w:p>
          <w:p w:rsidR="00000000" w:rsidDel="00000000" w:rsidP="00000000" w:rsidRDefault="00000000" w:rsidRPr="00000000" w14:paraId="000009C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încadrarea categoriilor de cheltuieli eligibile pe cele două capitole bugetare; suma cheltuielilor aferente fiecărui capitol din fundamentare trebuie să fie egală cu suma prevazută pentru fiecare capitol bugetar.</w:t>
            </w:r>
          </w:p>
          <w:p w:rsidR="00000000" w:rsidDel="00000000" w:rsidP="00000000" w:rsidRDefault="00000000" w:rsidRPr="00000000" w14:paraId="000009D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proiectele de formare se pot utiliza ambele tipuri de sprijin:</w:t>
            </w:r>
          </w:p>
          <w:p w:rsidR="00000000" w:rsidDel="00000000" w:rsidP="00000000" w:rsidRDefault="00000000" w:rsidRPr="00000000" w14:paraId="000009D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rambursarea sprijinului – caz în care costul pe participant nu va depăși 84 euro/persoană/zi, respectiv 118 euro/persoană/zi dacă acesta cuprinde și cheltuieli de cazare. Pentru acțiunile de formare derulate online, costul pe participant este de 26 euro/persoană/zi.</w:t>
            </w:r>
          </w:p>
          <w:p w:rsidR="00000000" w:rsidDel="00000000" w:rsidP="00000000" w:rsidRDefault="00000000" w:rsidRPr="00000000" w14:paraId="000009D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Cost unitar standard, astfel:</w:t>
            </w:r>
          </w:p>
          <w:p w:rsidR="00000000" w:rsidDel="00000000" w:rsidP="00000000" w:rsidRDefault="00000000" w:rsidRPr="00000000" w14:paraId="000009D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cursurile informale se vor utiliza costurile stabilite în cadrul intervenției DR37 valabile la data lansării apelului;</w:t>
            </w:r>
          </w:p>
          <w:p w:rsidR="00000000" w:rsidDel="00000000" w:rsidP="00000000" w:rsidRDefault="00000000" w:rsidRPr="00000000" w14:paraId="000009D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rsidR="00000000" w:rsidDel="00000000" w:rsidP="00000000" w:rsidRDefault="00000000" w:rsidRPr="00000000" w14:paraId="000009D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cadrul unui proiect poate fi folosit un singur tip de sprijin, conform mențiunilor din fișa intervenției din SDL.</w:t>
            </w:r>
          </w:p>
          <w:p w:rsidR="00000000" w:rsidDel="00000000" w:rsidP="00000000" w:rsidRDefault="00000000" w:rsidRPr="00000000" w14:paraId="000009D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acțiunile de consiliere, costul pe participant nu va depăși 1500 euro. </w:t>
            </w:r>
          </w:p>
        </w:tc>
      </w:tr>
    </w:tbl>
    <w:p w:rsidR="00000000" w:rsidDel="00000000" w:rsidP="00000000" w:rsidRDefault="00000000" w:rsidRPr="00000000" w14:paraId="000009D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 Dacă există diferențe de încadrare, în sensul că unele cheltuieli neeligibile sunt trecute în categoria cheltuielilor eligibile, expertul bifează căsuța corespunzătoare NU şi îşi motivează poziţia în linia prevăzută în acest scop.</w:t>
      </w:r>
    </w:p>
    <w:p w:rsidR="00000000" w:rsidDel="00000000" w:rsidP="00000000" w:rsidRDefault="00000000" w:rsidRPr="00000000" w14:paraId="000009D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rsidR="00000000" w:rsidDel="00000000" w:rsidP="00000000" w:rsidRDefault="00000000" w:rsidRPr="00000000" w14:paraId="000009D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rsidR="00000000" w:rsidDel="00000000" w:rsidP="00000000" w:rsidRDefault="00000000" w:rsidRPr="00000000" w14:paraId="000009D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Și în acest caz bugetul modificat de expert este retransmis solicitantului pentru luare la cunoștință de modificările efectuate, prin Fișa de solicitare a informațiilor suplimentare E3.4L. </w:t>
      </w:r>
    </w:p>
    <w:p w:rsidR="00000000" w:rsidDel="00000000" w:rsidP="00000000" w:rsidRDefault="00000000" w:rsidRPr="00000000" w14:paraId="000009D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finanţare este declarată eligibilă prin bifarea căsuței corespunzătoare DA cu diferențe.</w:t>
      </w:r>
    </w:p>
    <w:p w:rsidR="00000000" w:rsidDel="00000000" w:rsidP="00000000" w:rsidRDefault="00000000" w:rsidRPr="00000000" w14:paraId="000009D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punctele a și b, în cazul în care solicitantul nu este de acord cu corecțiile efectuate și aduse la cunoștință prin Fișa de solicitare a informațiilor suplimentare E3.4L, expertul va bifa NU și va oferi explicații în rubrica Observații.</w:t>
      </w:r>
    </w:p>
    <w:p w:rsidR="00000000" w:rsidDel="00000000" w:rsidP="00000000" w:rsidRDefault="00000000" w:rsidRPr="00000000" w14:paraId="000009D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rsidR="00000000" w:rsidDel="00000000" w:rsidP="00000000" w:rsidRDefault="00000000" w:rsidRPr="00000000" w14:paraId="000009D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3.2Cheltuielile propuse sunt eligibile și sunt în concordanță cu activitățile eligibile din proiect?</w:t>
      </w:r>
    </w:p>
    <w:p w:rsidR="00000000" w:rsidDel="00000000" w:rsidP="00000000" w:rsidRDefault="00000000" w:rsidRPr="00000000" w14:paraId="000009D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dacă cheltuielile  propuse sunt eligibile și dacă sunt în concordanță cu activitățile eligibile din proiect și Ghidul solicitantului elaborat de GAL.</w:t>
      </w:r>
    </w:p>
    <w:p w:rsidR="00000000" w:rsidDel="00000000" w:rsidP="00000000" w:rsidRDefault="00000000" w:rsidRPr="00000000" w14:paraId="000009E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rsidR="00000000" w:rsidDel="00000000" w:rsidP="00000000" w:rsidRDefault="00000000" w:rsidRPr="00000000" w14:paraId="000009E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3.3 TVA-ul aferent cheltuielilor eligibile este corect încadrat în coloana cheltuielilor neeligibile/ eligibile, dacă este cazul?</w:t>
      </w:r>
    </w:p>
    <w:p w:rsidR="00000000" w:rsidDel="00000000" w:rsidP="00000000" w:rsidRDefault="00000000" w:rsidRPr="00000000" w14:paraId="000009E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Solicitantul poate încadra valoarea TVA pe coloana cheltuielilor eligibile dacă acesta nu poate fi recuperat de la bugetul de stat conform legislației în vigoare sau dacă nu este plătitor de TVA (se va verifica bifa din cererea de finanțare).</w:t>
      </w:r>
    </w:p>
    <w:p w:rsidR="00000000" w:rsidDel="00000000" w:rsidP="00000000" w:rsidRDefault="00000000" w:rsidRPr="00000000" w14:paraId="000009E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este plătitor de TVA (se va verifica bifa din cererea de finanțare), contravaloarea TVA trebuie încadrată pe coloana cheltuielilor neeligibile.</w:t>
      </w:r>
    </w:p>
    <w:p w:rsidR="00000000" w:rsidDel="00000000" w:rsidP="00000000" w:rsidRDefault="00000000" w:rsidRPr="00000000" w14:paraId="000009E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bifează ”DA” în cazul în care TVA a fost încadrat corect, conform precizărilor de mai sus. În caz contrar, se bifează ”NU” și se modifică bugetul, trecând valoarea TVA pe coloana cheltuielilor neeligibile. </w:t>
      </w:r>
    </w:p>
    <w:p w:rsidR="00000000" w:rsidDel="00000000" w:rsidP="00000000" w:rsidRDefault="00000000" w:rsidRPr="00000000" w14:paraId="000009E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rsidR="00000000" w:rsidDel="00000000" w:rsidP="00000000" w:rsidRDefault="00000000" w:rsidRPr="00000000" w14:paraId="000009E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care utilizează costuri unitare standard, nu există TVA și se va bifa „NU ESTE CAZUL”.</w:t>
      </w:r>
    </w:p>
    <w:p w:rsidR="00000000" w:rsidDel="00000000" w:rsidP="00000000" w:rsidRDefault="00000000" w:rsidRPr="00000000" w14:paraId="000009E7">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9E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 3. Verificarea rezonabilităţii preţurilor </w:t>
      </w:r>
    </w:p>
    <w:p w:rsidR="00000000" w:rsidDel="00000000" w:rsidP="00000000" w:rsidRDefault="00000000" w:rsidRPr="00000000" w14:paraId="000009E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D3.1 verificare rezonabilitate pentru componenta de investitii</w:t>
      </w:r>
    </w:p>
    <w:p w:rsidR="00000000" w:rsidDel="00000000" w:rsidP="00000000" w:rsidRDefault="00000000" w:rsidRPr="00000000" w14:paraId="000009E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Categoria de bunuri  se regaseste in Baza de Date cu prețuri de Referință?</w:t>
      </w:r>
    </w:p>
    <w:p w:rsidR="00000000" w:rsidDel="00000000" w:rsidP="00000000" w:rsidRDefault="00000000" w:rsidRPr="00000000" w14:paraId="000009E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bunurile cu caracteristicile prevăzute în SF/ MJ/ DALI şi regăsite ca investiţie în devizele pe obiecte  sunt incluse în Baza de date cu preţuri de referință postată pe pagina de internet AFIR. Dacă se regăsesc, expertul bifează în caseta corespunzatoare DA.</w:t>
      </w:r>
    </w:p>
    <w:p w:rsidR="00000000" w:rsidDel="00000000" w:rsidP="00000000" w:rsidRDefault="00000000" w:rsidRPr="00000000" w14:paraId="000009E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categoria de bunuri nu se regaseste in Baza de date preţuri, expertul bifează in caseta corespunzatoare NU.</w:t>
      </w:r>
    </w:p>
    <w:p w:rsidR="00000000" w:rsidDel="00000000" w:rsidP="00000000" w:rsidRDefault="00000000" w:rsidRPr="00000000" w14:paraId="000009E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rsidR="00000000" w:rsidDel="00000000" w:rsidP="00000000" w:rsidRDefault="00000000" w:rsidRPr="00000000" w14:paraId="000009E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Daca la pct. 1 raspunsul este DA, sunt atasate extrasele tiparite din Baza de date cu prețuri de Referință?</w:t>
      </w:r>
    </w:p>
    <w:p w:rsidR="00000000" w:rsidDel="00000000" w:rsidP="00000000" w:rsidRDefault="00000000" w:rsidRPr="00000000" w14:paraId="000009E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rsidR="00000000" w:rsidDel="00000000" w:rsidP="00000000" w:rsidRDefault="00000000" w:rsidRPr="00000000" w14:paraId="000009F0">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9F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 Dacă la pct. 1. raspunsul este DA, preţurile utilizate pentru bunuri se incadreaza in maximul  prevazut în  Baza de Date cu preţuri de Referință? </w:t>
      </w:r>
    </w:p>
    <w:p w:rsidR="00000000" w:rsidDel="00000000" w:rsidP="00000000" w:rsidRDefault="00000000" w:rsidRPr="00000000" w14:paraId="000009F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daca preţurile se incadreaza in maximul prevazut în Baza de Date cu  preţuri de Referință pentru bunul respectiv, bifează in caseta corespunzatoare DA, suma acceptata de evaluator fiind cea din devize.</w:t>
      </w:r>
    </w:p>
    <w:p w:rsidR="00000000" w:rsidDel="00000000" w:rsidP="00000000" w:rsidRDefault="00000000" w:rsidRPr="00000000" w14:paraId="000009F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DA în cazul în care solicitantul și-a însușit valoarea din baza de date AFIR  sau bifează în căsuța corespunzătoare NU, dacă solicitantul nu este de acord,  diferența dintre cele două valori a bunului propus a fi achiziționat (prețul din SF/ MJ/ DALI și respectiv prețul maxim din baza de date AFIR pentru obiectul respectiv) trecându-se pe neeligibil.</w:t>
      </w:r>
    </w:p>
    <w:p w:rsidR="00000000" w:rsidDel="00000000" w:rsidP="00000000" w:rsidRDefault="00000000" w:rsidRPr="00000000" w14:paraId="000009F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rsidR="00000000" w:rsidDel="00000000" w:rsidP="00000000" w:rsidRDefault="00000000" w:rsidRPr="00000000" w14:paraId="000009F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rsidR="00000000" w:rsidDel="00000000" w:rsidP="00000000" w:rsidRDefault="00000000" w:rsidRPr="00000000" w14:paraId="000009F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Totodată expertul va compara valorile din bugetul indicativ pentru bunurile care nu se regăsesc în baza de date,  cu  prețurile unor bunuri de același tip disponibile pe Internet cu ofertele prezentate.</w:t>
      </w:r>
    </w:p>
    <w:p w:rsidR="00000000" w:rsidDel="00000000" w:rsidP="00000000" w:rsidRDefault="00000000" w:rsidRPr="00000000" w14:paraId="000009F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valorile ofertelor şi a celor regăsite pe internet, dacă este cazul, corespund, expertul bifează caseta corespunzătoare DA,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rsidR="00000000" w:rsidDel="00000000" w:rsidP="00000000" w:rsidRDefault="00000000" w:rsidRPr="00000000" w14:paraId="000009F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valoarea inclusă în Bugetul indicativ se încadrează între nivelul minim şi maxim al ofertelor prezentate şi solicitantul a justificat alegerea. </w:t>
      </w:r>
    </w:p>
    <w:p w:rsidR="00000000" w:rsidDel="00000000" w:rsidP="00000000" w:rsidRDefault="00000000" w:rsidRPr="00000000" w14:paraId="000009F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00000" w:rsidDel="00000000" w:rsidP="00000000" w:rsidRDefault="00000000" w:rsidRPr="00000000" w14:paraId="000009F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9F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fie datate, personalizate şi semnate;</w:t>
      </w:r>
    </w:p>
    <w:p w:rsidR="00000000" w:rsidDel="00000000" w:rsidP="00000000" w:rsidRDefault="00000000" w:rsidRPr="00000000" w14:paraId="000009F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conțină detalierea unor specificații tehnice minimale, comparabile cu cele prevăzute prin CF/ SF/ MJ/ DALI;</w:t>
      </w:r>
    </w:p>
    <w:p w:rsidR="00000000" w:rsidDel="00000000" w:rsidP="00000000" w:rsidRDefault="00000000" w:rsidRPr="00000000" w14:paraId="000009F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conţină preţul de achiziţie pentru bunurile respective.</w:t>
      </w:r>
    </w:p>
    <w:p w:rsidR="00000000" w:rsidDel="00000000" w:rsidP="00000000" w:rsidRDefault="00000000" w:rsidRPr="00000000" w14:paraId="000009F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9F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rsidR="00000000" w:rsidDel="00000000" w:rsidP="00000000" w:rsidRDefault="00000000" w:rsidRPr="00000000" w14:paraId="00000A0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această condiție nu este îndeplinită, solicită prezentarea altor oferte prin intermediul informațiilor suplimentare.</w:t>
      </w:r>
    </w:p>
    <w:p w:rsidR="00000000" w:rsidDel="00000000" w:rsidP="00000000" w:rsidRDefault="00000000" w:rsidRPr="00000000" w14:paraId="00000A0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000000" w:rsidDel="00000000" w:rsidP="00000000" w:rsidRDefault="00000000" w:rsidRPr="00000000" w14:paraId="00000A0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 Solicitantul a prezentat două oferte pentru servicii a căror valoare este mai mare de 15 000 Euro şi o ofertă pentru servicii a căror valoare  este mai mica  sau egală cu 15 000 Euro? (în cazul solicitanților privați)</w:t>
      </w:r>
    </w:p>
    <w:p w:rsidR="00000000" w:rsidDel="00000000" w:rsidP="00000000" w:rsidRDefault="00000000" w:rsidRPr="00000000" w14:paraId="00000A0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000000" w:rsidDel="00000000" w:rsidP="00000000" w:rsidRDefault="00000000" w:rsidRPr="00000000" w14:paraId="00000A0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solicitantul a prezentat pentru servicii două oferte în cazul în care acestea depășesc pragul valoric de 15.000 Euro şi o ofertă pentru serviciile a căror valoare este mai mică  sau egală cu pragul valoric de 15.000 Euro.</w:t>
      </w:r>
    </w:p>
    <w:p w:rsidR="00000000" w:rsidDel="00000000" w:rsidP="00000000" w:rsidRDefault="00000000" w:rsidRPr="00000000" w14:paraId="00000A0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Totodată expertul va compara valorile din bugetul indicativ pentru servicii cu  prețurile unor servicii de același tip disponibile pe Internet cu ofertele prezentate.</w:t>
      </w:r>
    </w:p>
    <w:p w:rsidR="00000000" w:rsidDel="00000000" w:rsidP="00000000" w:rsidRDefault="00000000" w:rsidRPr="00000000" w14:paraId="00000A0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valorile ofertelor şi a celor regăsite pe internet, dacă este cazul, corespund, expertul bifează caseta corespunzătoare DA,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rsidR="00000000" w:rsidDel="00000000" w:rsidP="00000000" w:rsidRDefault="00000000" w:rsidRPr="00000000" w14:paraId="00000A0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valoarea inclusă în Bugetul indicativ se încadrează între nivelul minim şi maxim al ofertelor prezentate şi solicitantul a justificat alegerea.</w:t>
      </w:r>
    </w:p>
    <w:p w:rsidR="00000000" w:rsidDel="00000000" w:rsidP="00000000" w:rsidRDefault="00000000" w:rsidRPr="00000000" w14:paraId="00000A0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rsidR="00000000" w:rsidDel="00000000" w:rsidP="00000000" w:rsidRDefault="00000000" w:rsidRPr="00000000" w14:paraId="00000A0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A0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fie datate, personalizate şi semnate;</w:t>
      </w:r>
    </w:p>
    <w:p w:rsidR="00000000" w:rsidDel="00000000" w:rsidP="00000000" w:rsidRDefault="00000000" w:rsidRPr="00000000" w14:paraId="00000A0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conțină detalierea unor specificații tehnice minimale, comparabile cu cele prevazute prin CF/ SF/ MJ/ DALI;</w:t>
      </w:r>
    </w:p>
    <w:p w:rsidR="00000000" w:rsidDel="00000000" w:rsidP="00000000" w:rsidRDefault="00000000" w:rsidRPr="00000000" w14:paraId="00000A0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conţină preţul de achiziţie pentru serviciile respective.</w:t>
      </w:r>
    </w:p>
    <w:p w:rsidR="00000000" w:rsidDel="00000000" w:rsidP="00000000" w:rsidRDefault="00000000" w:rsidRPr="00000000" w14:paraId="00000A0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A0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același timp cu verificarea prețurilor, expertul evaluator trebuie să verifice în baza de date a ONRC codul CAEN al ofertantului, dacă acesta este în concordanță cu servicile pe care le va furniza.</w:t>
      </w:r>
    </w:p>
    <w:p w:rsidR="00000000" w:rsidDel="00000000" w:rsidP="00000000" w:rsidRDefault="00000000" w:rsidRPr="00000000" w14:paraId="00000A0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Astfel, prețurile din oferte vor fi acceptate numai în situația în care activitatea ofertantului demonstrată prin cod CAEN este în concordanță cu servicile pe care le va furniza.</w:t>
      </w:r>
    </w:p>
    <w:p w:rsidR="00000000" w:rsidDel="00000000" w:rsidP="00000000" w:rsidRDefault="00000000" w:rsidRPr="00000000" w14:paraId="00000A1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această condiție nu este îndeplinită, solicită prezentarea altor oferte prin intermediul informațiilor suplimentare.</w:t>
      </w:r>
    </w:p>
    <w:p w:rsidR="00000000" w:rsidDel="00000000" w:rsidP="00000000" w:rsidRDefault="00000000" w:rsidRPr="00000000" w14:paraId="00000A1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000000" w:rsidDel="00000000" w:rsidP="00000000" w:rsidRDefault="00000000" w:rsidRPr="00000000" w14:paraId="00000A1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rsidR="00000000" w:rsidDel="00000000" w:rsidP="00000000" w:rsidRDefault="00000000" w:rsidRPr="00000000" w14:paraId="00000A1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000000" w:rsidDel="00000000" w:rsidP="00000000" w:rsidRDefault="00000000" w:rsidRPr="00000000" w14:paraId="00000A1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rsidR="00000000" w:rsidDel="00000000" w:rsidP="00000000" w:rsidRDefault="00000000" w:rsidRPr="00000000" w14:paraId="00000A1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Totodată expertul va compara valorile din bugetul indicativ pentru servicii cu  prețurile unor servicii de același tip disponibile pe Internet/SEAP cu ofertele prezentate.</w:t>
      </w:r>
    </w:p>
    <w:p w:rsidR="00000000" w:rsidDel="00000000" w:rsidP="00000000" w:rsidRDefault="00000000" w:rsidRPr="00000000" w14:paraId="00000A1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Solicitantul poate alege să prezinte în locul ofertei/ofertelor pentru servicii print screen din catalogul electronic pus la dispoziție de SEAP.</w:t>
      </w:r>
    </w:p>
    <w:p w:rsidR="00000000" w:rsidDel="00000000" w:rsidP="00000000" w:rsidRDefault="00000000" w:rsidRPr="00000000" w14:paraId="00000A1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rsidR="00000000" w:rsidDel="00000000" w:rsidP="00000000" w:rsidRDefault="00000000" w:rsidRPr="00000000" w14:paraId="00000A1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valoarea inclusă în Bugetul indicativ se încadrează între nivelul minim şi maxim al ofertelor prezentate şi solicitantul a justificat alegerea.</w:t>
      </w:r>
    </w:p>
    <w:p w:rsidR="00000000" w:rsidDel="00000000" w:rsidP="00000000" w:rsidRDefault="00000000" w:rsidRPr="00000000" w14:paraId="00000A1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00000" w:rsidDel="00000000" w:rsidP="00000000" w:rsidRDefault="00000000" w:rsidRPr="00000000" w14:paraId="00000A1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A1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fie datate, personalizate şi semnate;</w:t>
      </w:r>
    </w:p>
    <w:p w:rsidR="00000000" w:rsidDel="00000000" w:rsidP="00000000" w:rsidRDefault="00000000" w:rsidRPr="00000000" w14:paraId="00000A1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conțină detalierea unor specificații tehnice minimale, comparabile cu cele prevazute prin CF/ SF/ MJ/ DALI;</w:t>
      </w:r>
    </w:p>
    <w:p w:rsidR="00000000" w:rsidDel="00000000" w:rsidP="00000000" w:rsidRDefault="00000000" w:rsidRPr="00000000" w14:paraId="00000A1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conţină preţul de achiziţie pentru serviciile respective.</w:t>
      </w:r>
    </w:p>
    <w:p w:rsidR="00000000" w:rsidDel="00000000" w:rsidP="00000000" w:rsidRDefault="00000000" w:rsidRPr="00000000" w14:paraId="00000A1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A1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000000" w:rsidDel="00000000" w:rsidP="00000000" w:rsidRDefault="00000000" w:rsidRPr="00000000" w14:paraId="00000A2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3.3.7.Pentru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rsidR="00000000" w:rsidDel="00000000" w:rsidP="00000000" w:rsidRDefault="00000000" w:rsidRPr="00000000" w14:paraId="00000A2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rsidR="00000000" w:rsidDel="00000000" w:rsidP="00000000" w:rsidRDefault="00000000" w:rsidRPr="00000000" w14:paraId="00000A2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Totodată expertul va compara valorile din bugetul indicativ pentru bunuri cu  prețurile unor bunuri de același tip disponibile pe Internet/SEAP cu ofertele prezentate.</w:t>
      </w:r>
    </w:p>
    <w:p w:rsidR="00000000" w:rsidDel="00000000" w:rsidP="00000000" w:rsidRDefault="00000000" w:rsidRPr="00000000" w14:paraId="00000A2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Solicitantul poate alege să prezinte în locul ofertei/ofertelor pentru bunuri print screen din catalogul electronic pus la dispoziție de SEAP.</w:t>
      </w:r>
    </w:p>
    <w:p w:rsidR="00000000" w:rsidDel="00000000" w:rsidP="00000000" w:rsidRDefault="00000000" w:rsidRPr="00000000" w14:paraId="00000A2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rsidR="00000000" w:rsidDel="00000000" w:rsidP="00000000" w:rsidRDefault="00000000" w:rsidRPr="00000000" w14:paraId="00000A2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valoarea inclusă în Bugetul indicativ se încadrează între nivelul minim şi maxim al ofertelor prezentate şi solicitantul a justificat alegerea.</w:t>
      </w:r>
    </w:p>
    <w:p w:rsidR="00000000" w:rsidDel="00000000" w:rsidP="00000000" w:rsidRDefault="00000000" w:rsidRPr="00000000" w14:paraId="00000A2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00000" w:rsidDel="00000000" w:rsidP="00000000" w:rsidRDefault="00000000" w:rsidRPr="00000000" w14:paraId="00000A2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A2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fie datate, personalizate şi semnate;</w:t>
      </w:r>
    </w:p>
    <w:p w:rsidR="00000000" w:rsidDel="00000000" w:rsidP="00000000" w:rsidRDefault="00000000" w:rsidRPr="00000000" w14:paraId="00000A2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conțină detalierea unor specificații tehnice minimale, comparabile cu cele prevazute prin CF/ SF/ MJ/ DALI;</w:t>
      </w:r>
    </w:p>
    <w:p w:rsidR="00000000" w:rsidDel="00000000" w:rsidP="00000000" w:rsidRDefault="00000000" w:rsidRPr="00000000" w14:paraId="00000A2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conţină preţul de achiziţie pentru serviciile respective.</w:t>
      </w:r>
    </w:p>
    <w:p w:rsidR="00000000" w:rsidDel="00000000" w:rsidP="00000000" w:rsidRDefault="00000000" w:rsidRPr="00000000" w14:paraId="00000A2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A2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000000" w:rsidDel="00000000" w:rsidP="00000000" w:rsidRDefault="00000000" w:rsidRPr="00000000" w14:paraId="00000A2D">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A2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 Pentru lucrari, exista in studiul de fezabilitate declaraţia proiectantului semnată şi ştampilată privind sursa de preţuri? </w:t>
      </w:r>
    </w:p>
    <w:p w:rsidR="00000000" w:rsidDel="00000000" w:rsidP="00000000" w:rsidRDefault="00000000" w:rsidRPr="00000000" w14:paraId="00000A2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existenta precizarilor proiectantului privind  sursa de preţuri din Studiul de fezabilitate, daca declaraţia este semnata şi  bifează in caseta corespunzatoare DA sau NU.  </w:t>
      </w:r>
    </w:p>
    <w:p w:rsidR="00000000" w:rsidDel="00000000" w:rsidP="00000000" w:rsidRDefault="00000000" w:rsidRPr="00000000" w14:paraId="00000A3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000000" w:rsidDel="00000000" w:rsidP="00000000" w:rsidRDefault="00000000" w:rsidRPr="00000000" w14:paraId="00000A3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situatia în care o parte din bunuri se regăseşte în baza de date, iar pentru cealaltă se prezintă oferte, se bifează DA şi la pct.4.1 şi la pct.4.4., iar la rubrica Observaţii expertul va preciza acest lucru.</w:t>
      </w:r>
    </w:p>
    <w:p w:rsidR="00000000" w:rsidDel="00000000" w:rsidP="00000000" w:rsidRDefault="00000000" w:rsidRPr="00000000" w14:paraId="00000A3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000000" w:rsidDel="00000000" w:rsidP="00000000" w:rsidRDefault="00000000" w:rsidRPr="00000000" w14:paraId="00000A3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D3.2 verificare rezonabilitate pentru componenta de servicii</w:t>
      </w:r>
    </w:p>
    <w:p w:rsidR="00000000" w:rsidDel="00000000" w:rsidP="00000000" w:rsidRDefault="00000000" w:rsidRPr="00000000" w14:paraId="00000A3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Categoria de servicii se regăsește în Baza de Date?</w:t>
      </w:r>
    </w:p>
    <w:p w:rsidR="00000000" w:rsidDel="00000000" w:rsidP="00000000" w:rsidRDefault="00000000" w:rsidRPr="00000000" w14:paraId="00000A3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rsidR="00000000" w:rsidDel="00000000" w:rsidP="00000000" w:rsidRDefault="00000000" w:rsidRPr="00000000" w14:paraId="00000A3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categoria de servicii nu se regăsește în Baza de date cu prețuri de referință pentru proiecte de servicii LEADER, expertul bifează în căsuța corespunzătoare NU.</w:t>
      </w:r>
    </w:p>
    <w:p w:rsidR="00000000" w:rsidDel="00000000" w:rsidP="00000000" w:rsidRDefault="00000000" w:rsidRPr="00000000" w14:paraId="00000A3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Dacă la pct. 1. răspunsul este DA, preţurile utilizate sunt în limitele prevăzute în  Baza de Date?</w:t>
      </w:r>
    </w:p>
    <w:p w:rsidR="00000000" w:rsidDel="00000000" w:rsidP="00000000" w:rsidRDefault="00000000" w:rsidRPr="00000000" w14:paraId="00000A3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rsidR="00000000" w:rsidDel="00000000" w:rsidP="00000000" w:rsidRDefault="00000000" w:rsidRPr="00000000" w14:paraId="00000A3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rsidR="00000000" w:rsidDel="00000000" w:rsidP="00000000" w:rsidRDefault="00000000" w:rsidRPr="00000000" w14:paraId="00000A3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solicitantul a prezentat  câte două oferte conforme pentru servicii/bunuri a căror valoare este mai mare de 15.000 euro și o ofertă conformă pentru servicii/bunuri care nu depășesc această valoare.</w:t>
      </w:r>
    </w:p>
    <w:p w:rsidR="00000000" w:rsidDel="00000000" w:rsidP="00000000" w:rsidRDefault="00000000" w:rsidRPr="00000000" w14:paraId="00000A3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rsidR="00000000" w:rsidDel="00000000" w:rsidP="00000000" w:rsidRDefault="00000000" w:rsidRPr="00000000" w14:paraId="00000A3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categoriile de bunuri/servicii care se regăsesc în baza de date, expertul bifează căsuța ,,NU ESTE CAZUL”. </w:t>
      </w:r>
    </w:p>
    <w:p w:rsidR="00000000" w:rsidDel="00000000" w:rsidP="00000000" w:rsidRDefault="00000000" w:rsidRPr="00000000" w14:paraId="00000A3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rsidR="00000000" w:rsidDel="00000000" w:rsidP="00000000" w:rsidRDefault="00000000" w:rsidRPr="00000000" w14:paraId="00000A3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w:t>
        <w:tab/>
        <w:t xml:space="preserve">Să conțină detalierea unor cerinte minimale;</w:t>
      </w:r>
    </w:p>
    <w:p w:rsidR="00000000" w:rsidDel="00000000" w:rsidP="00000000" w:rsidRDefault="00000000" w:rsidRPr="00000000" w14:paraId="00000A3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w:t>
        <w:tab/>
        <w:t xml:space="preserve">Să conţină preţul de achiziţie, defalcat pe categorii de bunuri/servicii.</w:t>
      </w:r>
    </w:p>
    <w:p w:rsidR="00000000" w:rsidDel="00000000" w:rsidP="00000000" w:rsidRDefault="00000000" w:rsidRPr="00000000" w14:paraId="00000A4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același timp cu verificarea prețurilor, expertul evaluator trebuie să verifice în baza de date a ONRC codul CAEN al ofertantului, dacă acesta este în concordanță cu bunurile/servicile pe care le va furniza.</w:t>
      </w:r>
    </w:p>
    <w:p w:rsidR="00000000" w:rsidDel="00000000" w:rsidP="00000000" w:rsidRDefault="00000000" w:rsidRPr="00000000" w14:paraId="00000A4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Prețurile din oferte vor fi acceptate numai în situația în care activitatea ofertantului demonstrată prin cod CAEN este în concordanță cu bunurile/serviciile pe care le va furniza.</w:t>
      </w:r>
    </w:p>
    <w:p w:rsidR="00000000" w:rsidDel="00000000" w:rsidP="00000000" w:rsidRDefault="00000000" w:rsidRPr="00000000" w14:paraId="00000A4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 Prețurile prevăzute în ofertele anexate sunt rezonabile?</w:t>
      </w:r>
    </w:p>
    <w:p w:rsidR="00000000" w:rsidDel="00000000" w:rsidP="00000000" w:rsidRDefault="00000000" w:rsidRPr="00000000" w14:paraId="00000A4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rsidR="00000000" w:rsidDel="00000000" w:rsidP="00000000" w:rsidRDefault="00000000" w:rsidRPr="00000000" w14:paraId="00000A44">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A4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 4. Verificarea planului financiar</w:t>
      </w:r>
    </w:p>
    <w:p w:rsidR="00000000" w:rsidDel="00000000" w:rsidP="00000000" w:rsidRDefault="00000000" w:rsidRPr="00000000" w14:paraId="00000A4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D4.1 Verificarea planului financiar pentru componenta de investitii</w:t>
      </w:r>
    </w:p>
    <w:p w:rsidR="00000000" w:rsidDel="00000000" w:rsidP="00000000" w:rsidRDefault="00000000" w:rsidRPr="00000000" w14:paraId="00000A4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Planul financiar este corect completat şi respectă gradul de intervenţie publică stabilit de GAL prin fișa intervenţiei din SDL? </w:t>
      </w:r>
    </w:p>
    <w:p w:rsidR="00000000" w:rsidDel="00000000" w:rsidP="00000000" w:rsidRDefault="00000000" w:rsidRPr="00000000" w14:paraId="00000A4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Totalul cheltuielilor eligibile şi gradul de intervenţie publică nu vor depăşi valoarea prevazuta prin Fisa interventiei din SDL si nu mai mult de 200.000 euro/proiect.</w:t>
      </w:r>
    </w:p>
    <w:p w:rsidR="00000000" w:rsidDel="00000000" w:rsidP="00000000" w:rsidRDefault="00000000" w:rsidRPr="00000000" w14:paraId="00000A4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rsidR="00000000" w:rsidDel="00000000" w:rsidP="00000000" w:rsidRDefault="00000000" w:rsidRPr="00000000" w14:paraId="00000A4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Proiectul se încadreaza în plafonul maxim al sprijinului public nerambursabil asa cum este acesta stabilit prin Fisa interventiei aprobata in SDL dar nu mai mult de 200.000 euro?</w:t>
      </w:r>
    </w:p>
    <w:p w:rsidR="00000000" w:rsidDel="00000000" w:rsidP="00000000" w:rsidRDefault="00000000" w:rsidRPr="00000000" w14:paraId="00000A4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in Planul financiar, randul „Ajutor public nerambursabil”, coloana 1, daca cheltuielile eligibile corespund cu plafonul maxim precizat la punctul 1 şi sunt in conformitate cu conditiile precizate.</w:t>
      </w:r>
    </w:p>
    <w:p w:rsidR="00000000" w:rsidDel="00000000" w:rsidP="00000000" w:rsidRDefault="00000000" w:rsidRPr="00000000" w14:paraId="00000A4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valoarea eligibila a proiectului se incadreaza in plafonul maxim al sprijinului public nerambursabil, expertul bifează in caseta corespunzatoare DA.</w:t>
      </w:r>
    </w:p>
    <w:p w:rsidR="00000000" w:rsidDel="00000000" w:rsidP="00000000" w:rsidRDefault="00000000" w:rsidRPr="00000000" w14:paraId="00000A4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rsidR="00000000" w:rsidDel="00000000" w:rsidP="00000000" w:rsidRDefault="00000000" w:rsidRPr="00000000" w14:paraId="00000A4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 Avansul solicitat se încadreaza într-un cuantum de până la 50% din ajutorul public nerambursabil?</w:t>
      </w:r>
    </w:p>
    <w:p w:rsidR="00000000" w:rsidDel="00000000" w:rsidP="00000000" w:rsidRDefault="00000000" w:rsidRPr="00000000" w14:paraId="00000A4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rsidR="00000000" w:rsidDel="00000000" w:rsidP="00000000" w:rsidRDefault="00000000" w:rsidRPr="00000000" w14:paraId="00000A5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rsidR="00000000" w:rsidDel="00000000" w:rsidP="00000000" w:rsidRDefault="00000000" w:rsidRPr="00000000" w14:paraId="00000A5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nu se efectuează corectura de catre solicitant, expertul bifeaza NU și îşi motivează poziţia în linia prevăzută în acest scop la rubrica Observatii.</w:t>
      </w:r>
    </w:p>
    <w:p w:rsidR="00000000" w:rsidDel="00000000" w:rsidP="00000000" w:rsidRDefault="00000000" w:rsidRPr="00000000" w14:paraId="00000A5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potențialul beneficiar nu a solicitat avans, expertul bifează caseta Nu este cazul.</w:t>
      </w:r>
    </w:p>
    <w:p w:rsidR="00000000" w:rsidDel="00000000" w:rsidP="00000000" w:rsidRDefault="00000000" w:rsidRPr="00000000" w14:paraId="00000A5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conformitate și cu prevederile art. 44 ale Reg. (UE) nr. 2021/2116, ale art. 23 alin.(3) din OUG nr.85/2023, respectiv ale art. 10 alin.(2) din HG nr. 1570/2022. </w:t>
      </w:r>
    </w:p>
    <w:p w:rsidR="00000000" w:rsidDel="00000000" w:rsidP="00000000" w:rsidRDefault="00000000" w:rsidRPr="00000000" w14:paraId="00000A5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Garanția aferentă avansului trebuie să fie constituită la dispoziţia AFIR, se depune odată cu Dosarul Cererii de Plată a Avansului și trebuie să producă efecte pe întreaga perioadă cuprinsă între data cererii de acordare a avansului și data expirarii duratei de implementare prevăzute în contractul de finanţare. Utilizarea avansului se justifică de către beneficiar pe bază de documente până la expirarea duratei de implementare prevăzute în contractul de finanţare.</w:t>
      </w:r>
    </w:p>
    <w:p w:rsidR="00000000" w:rsidDel="00000000" w:rsidP="00000000" w:rsidRDefault="00000000" w:rsidRPr="00000000" w14:paraId="00000A5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Beneficiariul poate opta pentru avans de până la maxim 50% din valoarea eligibilă nerambursabilă, la data depunerii Cererii de finanţare sau după semnarea contractului de finanțare, pe parcursul implementării proiectului, în condiţiile prevăzute în Instrucţiunile de plată anexă la Contractul de finanţare. </w:t>
      </w:r>
    </w:p>
    <w:p w:rsidR="00000000" w:rsidDel="00000000" w:rsidP="00000000" w:rsidRDefault="00000000" w:rsidRPr="00000000" w14:paraId="00000A5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rsidR="00000000" w:rsidDel="00000000" w:rsidP="00000000" w:rsidRDefault="00000000" w:rsidRPr="00000000" w14:paraId="00000A5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Beneficiarii privaţi pot solicita avansul după semnarea Contractului de finanţare şi numai după avizarea achiziţiei majoritare de către AFIR. </w:t>
      </w:r>
    </w:p>
    <w:p w:rsidR="00000000" w:rsidDel="00000000" w:rsidP="00000000" w:rsidRDefault="00000000" w:rsidRPr="00000000" w14:paraId="00000A5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rsidR="00000000" w:rsidDel="00000000" w:rsidP="00000000" w:rsidRDefault="00000000" w:rsidRPr="00000000" w14:paraId="00000A5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proiectelor aferente beneficiarilor publici CU constructii montaj, acordarea avansului poate fi realizată în două variante, respectiv:</w:t>
      </w:r>
    </w:p>
    <w:p w:rsidR="00000000" w:rsidDel="00000000" w:rsidP="00000000" w:rsidRDefault="00000000" w:rsidRPr="00000000" w14:paraId="00000A5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două tranșe: </w:t>
      </w:r>
    </w:p>
    <w:p w:rsidR="00000000" w:rsidDel="00000000" w:rsidP="00000000" w:rsidRDefault="00000000" w:rsidRPr="00000000" w14:paraId="00000A5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Maxim 10% după semnarea contractului de finanțare;</w:t>
      </w:r>
    </w:p>
    <w:p w:rsidR="00000000" w:rsidDel="00000000" w:rsidP="00000000" w:rsidRDefault="00000000" w:rsidRPr="00000000" w14:paraId="00000A5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Diferența până la maxim 50% din contribuţia financiară a Uniunii Europene şi contribuţia publică naţională va fi acordată după emiterea ordinului de începere a lucrărilor. </w:t>
      </w:r>
    </w:p>
    <w:p w:rsidR="00000000" w:rsidDel="00000000" w:rsidP="00000000" w:rsidRDefault="00000000" w:rsidRPr="00000000" w14:paraId="00000A5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 singură tranșă de până la maxim 50% din contribuţia financiară a Uniunii Europene şi contribuţia publică naţională va fi acordată după emiterea ordinului de începere a lucrărilor</w:t>
      </w:r>
    </w:p>
    <w:p w:rsidR="00000000" w:rsidDel="00000000" w:rsidP="00000000" w:rsidRDefault="00000000" w:rsidRPr="00000000" w14:paraId="00000A5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proiectelor aferente beneficiarilor publici care depun proiecte FĂRĂ constructii montaj, acestia pot solicita un avans de până la maxim 50% din valoarea eligibilă nerambursabilă după semnarea Contractului de Finanţare şi numai după avizarea achiziţiei majoritare de către AFIR. </w:t>
      </w:r>
    </w:p>
    <w:p w:rsidR="00000000" w:rsidDel="00000000" w:rsidP="00000000" w:rsidRDefault="00000000" w:rsidRPr="00000000" w14:paraId="00000A5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Cuantumul avansului este prevăzut în contractul de finanţare încheiat între beneficiar şi AFIR. </w:t>
      </w:r>
    </w:p>
    <w:p w:rsidR="00000000" w:rsidDel="00000000" w:rsidP="00000000" w:rsidRDefault="00000000" w:rsidRPr="00000000" w14:paraId="00000A6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Beneficiarul care a încasat de la Autoritatea Contractantă plata în avans şi solicită prelungirea perioadei maxime de execuţie aprobate prin contractul de finanţare, este obligat ca, în vederea prelungirii duratei de execuţie iniţiale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execuţie solicitată la prelungire.</w:t>
      </w:r>
    </w:p>
    <w:p w:rsidR="00000000" w:rsidDel="00000000" w:rsidP="00000000" w:rsidRDefault="00000000" w:rsidRPr="00000000" w14:paraId="00000A6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beneficiarul nu prezintă Autorităţii Contractante dovada prelungirii termenului de valabilitate a garanţiei cu cel puţin 5 zile lucrătoare înainte de expirarea valabilității acesteia, Autoritatea Contractantă va proceda la executarea garanţiei.</w:t>
      </w:r>
    </w:p>
    <w:p w:rsidR="00000000" w:rsidDel="00000000" w:rsidP="00000000" w:rsidRDefault="00000000" w:rsidRPr="00000000" w14:paraId="00000A6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rsidR="00000000" w:rsidDel="00000000" w:rsidP="00000000" w:rsidRDefault="00000000" w:rsidRPr="00000000" w14:paraId="00000A6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D4.2 Verificare plan financiar pentru componenta de servicii</w:t>
      </w:r>
    </w:p>
    <w:p w:rsidR="00000000" w:rsidDel="00000000" w:rsidP="00000000" w:rsidRDefault="00000000" w:rsidRPr="00000000" w14:paraId="00000A6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Planul financiar este corect completat şi respectă gradul de intervenţie publică așa cum este prevăzut în Fișa măsurii din Strategia de Dezvoltare Locală?</w:t>
      </w:r>
    </w:p>
    <w:p w:rsidR="00000000" w:rsidDel="00000000" w:rsidP="00000000" w:rsidRDefault="00000000" w:rsidRPr="00000000" w14:paraId="00000A6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va verifica respectarea intensității sprijinului și a valorii maxime nerambursabile a proiectului, conform prevederilor fișei intervenției din SDL și Ghidului de implementare a intervenției DR36. </w:t>
      </w:r>
    </w:p>
    <w:p w:rsidR="00000000" w:rsidDel="00000000" w:rsidP="00000000" w:rsidRDefault="00000000" w:rsidRPr="00000000" w14:paraId="00000A6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Concluzie</w:t>
      </w:r>
    </w:p>
    <w:p w:rsidR="00000000" w:rsidDel="00000000" w:rsidP="00000000" w:rsidRDefault="00000000" w:rsidRPr="00000000" w14:paraId="00000A6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 Dacă Planul Financiar este corect completat, expertul bifează căsuța DA.</w:t>
      </w:r>
    </w:p>
    <w:p w:rsidR="00000000" w:rsidDel="00000000" w:rsidP="00000000" w:rsidRDefault="00000000" w:rsidRPr="00000000" w14:paraId="00000A6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rsidR="00000000" w:rsidDel="00000000" w:rsidP="00000000" w:rsidRDefault="00000000" w:rsidRPr="00000000" w14:paraId="00000A69">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A6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Decizia referitoare la eligibilitatea proiectului</w:t>
      </w:r>
    </w:p>
    <w:p w:rsidR="00000000" w:rsidDel="00000000" w:rsidP="00000000" w:rsidRDefault="00000000" w:rsidRPr="00000000" w14:paraId="00000A6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toate criteriile de eligibilitate generale aplicate proiectului au fost indeplinite, proiectul este eligibil.</w:t>
      </w:r>
    </w:p>
    <w:p w:rsidR="00000000" w:rsidDel="00000000" w:rsidP="00000000" w:rsidRDefault="00000000" w:rsidRPr="00000000" w14:paraId="00000A6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rsidR="00000000" w:rsidDel="00000000" w:rsidP="00000000" w:rsidRDefault="00000000" w:rsidRPr="00000000" w14:paraId="00000A6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Titlul manualului: Manual de procedură pentru evaluarea şi selectarea cererilor de finanţare pentru proiecte aferente intervențiilor finanțate din FEADR - Formulare specifice, Fişa de evaluare generală a proiectului E1.2 – DR 36 ”Dezvoltarea locală plasată sub responsabilitatea comunității”</w:t>
      </w:r>
    </w:p>
    <w:p w:rsidR="00000000" w:rsidDel="00000000" w:rsidP="00000000" w:rsidRDefault="00000000" w:rsidRPr="00000000" w14:paraId="00000A6E">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A6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A7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A7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A7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A7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A7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sectPr>
      <w:type w:val="nextPage"/>
      <w:pgSz w:h="16834" w:w="11909"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Unicode MS"/>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75">
    <w:pPr>
      <w:shd w:fill="ffffff" w:val="clear"/>
      <w:spacing w:after="40" w:line="360" w:lineRule="auto"/>
      <w:rPr>
        <w:rFonts w:ascii="Raleway" w:cs="Raleway" w:eastAsia="Raleway" w:hAnsi="Raleway"/>
        <w:b w:val="1"/>
        <w:bCs w:val="1"/>
        <w:color w:val="e69138"/>
        <w:sz w:val="20"/>
        <w:szCs w:val="20"/>
      </w:rPr>
    </w:pPr>
    <w:r w:rsidDel="00000000" w:rsidR="00000000" w:rsidRPr="00000000">
      <w:rPr>
        <w:rFonts w:ascii="Raleway" w:cs="Raleway" w:eastAsia="Raleway" w:hAnsi="Raleway"/>
        <w:b w:val="1"/>
        <w:bCs w:val="1"/>
        <w:color w:val="6aa84f"/>
        <w:sz w:val="20"/>
        <w:szCs w:val="20"/>
        <w:rtl w:val="0"/>
      </w:rPr>
      <w:t xml:space="preserve">Intervenția - Smart Village- GAL Crișul Negru</w:t>
      <w:tab/>
    </w:r>
    <w:r w:rsidDel="00000000" w:rsidR="00000000" w:rsidRPr="00000000">
      <w:rPr>
        <w:rFonts w:ascii="Raleway" w:cs="Raleway" w:eastAsia="Raleway" w:hAnsi="Raleway"/>
        <w:b w:val="1"/>
        <w:bCs w:val="1"/>
        <w:color w:val="e69138"/>
        <w:sz w:val="20"/>
        <w:szCs w:val="20"/>
        <w:rtl w:val="0"/>
      </w:rPr>
      <w:tab/>
      <w:tab/>
    </w:r>
  </w:p>
  <w:p w:rsidR="00000000" w:rsidDel="00000000" w:rsidP="00000000" w:rsidRDefault="00000000" w:rsidRPr="00000000" w14:paraId="00000A76">
    <w:pPr>
      <w:shd w:fill="ffffff" w:val="clear"/>
      <w:spacing w:after="40" w:line="360" w:lineRule="auto"/>
      <w:rPr>
        <w:rFonts w:ascii="Raleway" w:cs="Raleway" w:eastAsia="Raleway" w:hAnsi="Raleway"/>
        <w:b w:val="1"/>
        <w:bCs w:val="1"/>
        <w:i w:val="1"/>
        <w:iCs w:val="1"/>
        <w:sz w:val="20"/>
        <w:szCs w:val="20"/>
      </w:rPr>
    </w:pPr>
    <w:r w:rsidDel="00000000" w:rsidR="00000000" w:rsidRPr="00000000">
      <w:rPr>
        <w:rFonts w:ascii="Raleway" w:cs="Raleway" w:eastAsia="Raleway" w:hAnsi="Raleway"/>
        <w:i w:val="1"/>
        <w:iCs w:val="1"/>
        <w:sz w:val="20"/>
        <w:szCs w:val="20"/>
        <w:rtl w:val="0"/>
      </w:rPr>
      <w:t xml:space="preserve">Fișa de evaluare generală a proiectului </w:t>
    </w:r>
    <w:r w:rsidDel="00000000" w:rsidR="00000000" w:rsidRPr="00000000">
      <w:rPr>
        <w:rFonts w:ascii="Raleway" w:cs="Raleway" w:eastAsia="Raleway" w:hAnsi="Raleway"/>
        <w:b w:val="1"/>
        <w:bCs w:val="1"/>
        <w:i w:val="1"/>
        <w:iCs w:val="1"/>
        <w:sz w:val="20"/>
        <w:szCs w:val="20"/>
        <w:rtl w:val="0"/>
      </w:rPr>
      <w:t xml:space="preserve">MIXT</w:t>
    </w:r>
  </w:p>
  <w:p w:rsidR="00000000" w:rsidDel="00000000" w:rsidP="00000000" w:rsidRDefault="00000000" w:rsidRPr="00000000" w14:paraId="00000A77">
    <w:pPr>
      <w:shd w:fill="ffffff" w:val="clear"/>
      <w:spacing w:after="40" w:line="360" w:lineRule="auto"/>
      <w:rPr>
        <w:rFonts w:ascii="Raleway" w:cs="Raleway" w:eastAsia="Raleway" w:hAnsi="Raleway"/>
        <w:i w:val="1"/>
        <w:i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50800</wp:posOffset>
              </wp:positionV>
              <wp:extent cx="4914900" cy="18976"/>
              <wp:effectExtent b="0" l="0" r="0" t="0"/>
              <wp:wrapNone/>
              <wp:docPr id="1236811026" name=""/>
              <a:graphic>
                <a:graphicData uri="http://schemas.microsoft.com/office/word/2010/wordprocessingShape">
                  <wps:wsp>
                    <wps:cNvCnPr/>
                    <wps:spPr>
                      <a:xfrm>
                        <a:off x="2888550" y="3780000"/>
                        <a:ext cx="4914900" cy="0"/>
                      </a:xfrm>
                      <a:prstGeom prst="straightConnector1">
                        <a:avLst/>
                      </a:prstGeom>
                      <a:noFill/>
                      <a:ln cap="flat" cmpd="sng" w="19050">
                        <a:solidFill>
                          <a:srgbClr val="6AA84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50800</wp:posOffset>
              </wp:positionV>
              <wp:extent cx="0" cy="18976"/>
              <wp:effectExtent b="0" l="0" r="0" t="0"/>
              <wp:wrapNone/>
              <wp:docPr id="1236811026"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0" cy="18976"/>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78">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tbl>
    <w:tblPr>
      <w:tblStyle w:val="Table30"/>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5103"/>
      <w:gridCol w:w="1843"/>
      <w:tblGridChange w:id="0">
        <w:tblGrid>
          <w:gridCol w:w="2518"/>
          <w:gridCol w:w="5103"/>
          <w:gridCol w:w="1843"/>
        </w:tblGrid>
      </w:tblGridChange>
    </w:tblGrid>
    <w:tr>
      <w:trPr>
        <w:cantSplit w:val="0"/>
        <w:tblHeader w:val="0"/>
      </w:trPr>
      <w:tc>
        <w:tcPr>
          <w:vAlign w:val="center"/>
        </w:tcPr>
        <w:p w:rsidR="00000000" w:rsidDel="00000000" w:rsidP="00000000" w:rsidRDefault="00000000" w:rsidRPr="00000000" w14:paraId="00000A79">
          <w:pPr>
            <w:rPr/>
          </w:pPr>
          <w:r w:rsidDel="00000000" w:rsidR="00000000" w:rsidRPr="00000000">
            <w:rPr>
              <w:rtl w:val="0"/>
            </w:rPr>
            <w:t xml:space="preserve">Ministerul Agriculturii și Dezvoltării Rurale</w:t>
          </w:r>
        </w:p>
        <w:p w:rsidR="00000000" w:rsidDel="00000000" w:rsidP="00000000" w:rsidRDefault="00000000" w:rsidRPr="00000000" w14:paraId="00000A7A">
          <w:pPr>
            <w:rPr/>
          </w:pPr>
          <w:r w:rsidDel="00000000" w:rsidR="00000000" w:rsidRPr="00000000">
            <w:rPr>
              <w:rtl w:val="0"/>
            </w:rPr>
          </w:r>
        </w:p>
        <w:p w:rsidR="00000000" w:rsidDel="00000000" w:rsidP="00000000" w:rsidRDefault="00000000" w:rsidRPr="00000000" w14:paraId="00000A7B">
          <w:pPr>
            <w:rPr/>
          </w:pPr>
          <w:r w:rsidDel="00000000" w:rsidR="00000000" w:rsidRPr="00000000">
            <w:rPr>
              <w:rtl w:val="0"/>
            </w:rPr>
            <w:t xml:space="preserve">AFIR</w:t>
          </w:r>
        </w:p>
      </w:tc>
      <w:tc>
        <w:tcPr>
          <w:vAlign w:val="center"/>
        </w:tcPr>
        <w:p w:rsidR="00000000" w:rsidDel="00000000" w:rsidP="00000000" w:rsidRDefault="00000000" w:rsidRPr="00000000" w14:paraId="00000A7C">
          <w:pPr>
            <w:rPr/>
          </w:pPr>
          <w:r w:rsidDel="00000000" w:rsidR="00000000" w:rsidRPr="00000000">
            <w:rPr>
              <w:rtl w:val="0"/>
            </w:rPr>
            <w:t xml:space="preserve">PNDR 2014-2020</w:t>
          </w:r>
        </w:p>
        <w:p w:rsidR="00000000" w:rsidDel="00000000" w:rsidP="00000000" w:rsidRDefault="00000000" w:rsidRPr="00000000" w14:paraId="00000A7D">
          <w:pPr>
            <w:rPr/>
          </w:pPr>
          <w:r w:rsidDel="00000000" w:rsidR="00000000" w:rsidRPr="00000000">
            <w:rPr>
              <w:rtl w:val="0"/>
            </w:rPr>
          </w:r>
        </w:p>
        <w:p w:rsidR="00000000" w:rsidDel="00000000" w:rsidP="00000000" w:rsidRDefault="00000000" w:rsidRPr="00000000" w14:paraId="00000A7E">
          <w:pPr>
            <w:rPr/>
          </w:pPr>
          <w:r w:rsidDel="00000000" w:rsidR="00000000" w:rsidRPr="00000000">
            <w:rPr>
              <w:rtl w:val="0"/>
            </w:rPr>
            <w:t xml:space="preserve">Manual de procedură pentru implementarea Măsurii 19 – SubmăsuraMăsura 19.4 ” Sprijin pentru costurile de funcționare și animare”</w:t>
          </w:r>
        </w:p>
        <w:p w:rsidR="00000000" w:rsidDel="00000000" w:rsidP="00000000" w:rsidRDefault="00000000" w:rsidRPr="00000000" w14:paraId="00000A7F">
          <w:pPr>
            <w:rPr/>
          </w:pPr>
          <w:r w:rsidDel="00000000" w:rsidR="00000000" w:rsidRPr="00000000">
            <w:rPr>
              <w:rtl w:val="0"/>
            </w:rPr>
          </w:r>
        </w:p>
        <w:p w:rsidR="00000000" w:rsidDel="00000000" w:rsidP="00000000" w:rsidRDefault="00000000" w:rsidRPr="00000000" w14:paraId="00000A80">
          <w:pPr>
            <w:rPr/>
          </w:pPr>
          <w:r w:rsidDel="00000000" w:rsidR="00000000" w:rsidRPr="00000000">
            <w:rPr>
              <w:rtl w:val="0"/>
            </w:rPr>
            <w:t xml:space="preserve">Anexa I - Formulare</w:t>
          </w:r>
        </w:p>
        <w:p w:rsidR="00000000" w:rsidDel="00000000" w:rsidP="00000000" w:rsidRDefault="00000000" w:rsidRPr="00000000" w14:paraId="00000A81">
          <w:pPr>
            <w:rPr/>
          </w:pPr>
          <w:r w:rsidDel="00000000" w:rsidR="00000000" w:rsidRPr="00000000">
            <w:rPr>
              <w:rtl w:val="0"/>
            </w:rPr>
          </w:r>
        </w:p>
        <w:p w:rsidR="00000000" w:rsidDel="00000000" w:rsidP="00000000" w:rsidRDefault="00000000" w:rsidRPr="00000000" w14:paraId="00000A82">
          <w:pPr>
            <w:rPr/>
          </w:pPr>
          <w:r w:rsidDel="00000000" w:rsidR="00000000" w:rsidRPr="00000000">
            <w:rPr>
              <w:rtl w:val="0"/>
            </w:rPr>
            <w:t xml:space="preserve">Cod manual: M 01 – 09.2  </w:t>
          </w:r>
        </w:p>
        <w:p w:rsidR="00000000" w:rsidDel="00000000" w:rsidP="00000000" w:rsidRDefault="00000000" w:rsidRPr="00000000" w14:paraId="00000A83">
          <w:pPr>
            <w:rPr/>
          </w:pPr>
          <w:r w:rsidDel="00000000" w:rsidR="00000000" w:rsidRPr="00000000">
            <w:rPr>
              <w:rtl w:val="0"/>
            </w:rPr>
          </w:r>
        </w:p>
        <w:p w:rsidR="00000000" w:rsidDel="00000000" w:rsidP="00000000" w:rsidRDefault="00000000" w:rsidRPr="00000000" w14:paraId="00000A84">
          <w:pPr>
            <w:rPr/>
          </w:pPr>
          <w:r w:rsidDel="00000000" w:rsidR="00000000" w:rsidRPr="00000000">
            <w:rPr>
              <w:rtl w:val="0"/>
            </w:rPr>
            <w:t xml:space="preserve">Versiunea: 01</w:t>
          </w:r>
        </w:p>
      </w:tc>
      <w:tc>
        <w:tcPr>
          <w:vAlign w:val="center"/>
        </w:tcPr>
        <w:p w:rsidR="00000000" w:rsidDel="00000000" w:rsidP="00000000" w:rsidRDefault="00000000" w:rsidRPr="00000000" w14:paraId="00000A85">
          <w:pPr>
            <w:rPr/>
          </w:pPr>
          <w:r w:rsidDel="00000000" w:rsidR="00000000" w:rsidRPr="00000000">
            <w:rPr>
              <w:rtl w:val="0"/>
            </w:rPr>
            <w:t xml:space="preserve">Pagina </w:t>
          </w:r>
          <w:r w:rsidDel="00000000" w:rsidR="00000000" w:rsidRPr="00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A86">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87">
    <w:pPr>
      <w:shd w:fill="ffffff" w:val="clear"/>
      <w:spacing w:after="40" w:line="360" w:lineRule="auto"/>
      <w:rPr>
        <w:rFonts w:ascii="Raleway" w:cs="Raleway" w:eastAsia="Raleway" w:hAnsi="Raleway"/>
        <w:b w:val="1"/>
        <w:bCs w:val="1"/>
        <w:color w:val="e69138"/>
        <w:sz w:val="20"/>
        <w:szCs w:val="20"/>
      </w:rPr>
    </w:pPr>
    <w:r w:rsidDel="00000000" w:rsidR="00000000" w:rsidRPr="00000000">
      <w:rPr>
        <w:rFonts w:ascii="Raleway" w:cs="Raleway" w:eastAsia="Raleway" w:hAnsi="Raleway"/>
        <w:b w:val="1"/>
        <w:bCs w:val="1"/>
        <w:color w:val="6aa84f"/>
        <w:sz w:val="20"/>
        <w:szCs w:val="20"/>
        <w:rtl w:val="0"/>
      </w:rPr>
      <w:t xml:space="preserve">Intervenția - Smart Village- GAL Crișul Negru</w:t>
      <w:tab/>
    </w:r>
    <w:r w:rsidDel="00000000" w:rsidR="00000000" w:rsidRPr="00000000">
      <w:rPr>
        <w:rFonts w:ascii="Raleway" w:cs="Raleway" w:eastAsia="Raleway" w:hAnsi="Raleway"/>
        <w:b w:val="1"/>
        <w:bCs w:val="1"/>
        <w:color w:val="e69138"/>
        <w:sz w:val="20"/>
        <w:szCs w:val="20"/>
        <w:rtl w:val="0"/>
      </w:rPr>
      <w:tab/>
      <w:tab/>
    </w:r>
  </w:p>
  <w:p w:rsidR="00000000" w:rsidDel="00000000" w:rsidP="00000000" w:rsidRDefault="00000000" w:rsidRPr="00000000" w14:paraId="00000A88">
    <w:pPr>
      <w:shd w:fill="ffffff" w:val="clear"/>
      <w:spacing w:after="40" w:line="360" w:lineRule="auto"/>
      <w:rPr>
        <w:rFonts w:ascii="Raleway" w:cs="Raleway" w:eastAsia="Raleway" w:hAnsi="Raleway"/>
        <w:b w:val="1"/>
        <w:bCs w:val="1"/>
        <w:i w:val="1"/>
        <w:iCs w:val="1"/>
        <w:sz w:val="20"/>
        <w:szCs w:val="20"/>
      </w:rPr>
    </w:pPr>
    <w:r w:rsidDel="00000000" w:rsidR="00000000" w:rsidRPr="00000000">
      <w:rPr>
        <w:rFonts w:ascii="Raleway" w:cs="Raleway" w:eastAsia="Raleway" w:hAnsi="Raleway"/>
        <w:i w:val="1"/>
        <w:iCs w:val="1"/>
        <w:sz w:val="20"/>
        <w:szCs w:val="20"/>
        <w:rtl w:val="0"/>
      </w:rPr>
      <w:t xml:space="preserve">Fișa de evaluare generală a proiectului </w:t>
    </w:r>
    <w:r w:rsidDel="00000000" w:rsidR="00000000" w:rsidRPr="00000000">
      <w:rPr>
        <w:rFonts w:ascii="Raleway" w:cs="Raleway" w:eastAsia="Raleway" w:hAnsi="Raleway"/>
        <w:b w:val="1"/>
        <w:bCs w:val="1"/>
        <w:i w:val="1"/>
        <w:iCs w:val="1"/>
        <w:sz w:val="20"/>
        <w:szCs w:val="20"/>
        <w:rtl w:val="0"/>
      </w:rPr>
      <w:t xml:space="preserve">MIXT</w:t>
    </w:r>
  </w:p>
  <w:p w:rsidR="00000000" w:rsidDel="00000000" w:rsidP="00000000" w:rsidRDefault="00000000" w:rsidRPr="00000000" w14:paraId="00000A89">
    <w:pPr>
      <w:shd w:fill="ffffff" w:val="clear"/>
      <w:spacing w:after="40" w:line="360" w:lineRule="auto"/>
      <w:rPr>
        <w:rFonts w:ascii="Raleway" w:cs="Raleway" w:eastAsia="Raleway" w:hAnsi="Raleway"/>
        <w:i w:val="1"/>
        <w:i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50800</wp:posOffset>
              </wp:positionV>
              <wp:extent cx="4914900" cy="18976"/>
              <wp:effectExtent b="0" l="0" r="0" t="0"/>
              <wp:wrapNone/>
              <wp:docPr id="1236811029" name=""/>
              <a:graphic>
                <a:graphicData uri="http://schemas.microsoft.com/office/word/2010/wordprocessingShape">
                  <wps:wsp>
                    <wps:cNvCnPr/>
                    <wps:spPr>
                      <a:xfrm>
                        <a:off x="2888550" y="3780000"/>
                        <a:ext cx="4914900" cy="0"/>
                      </a:xfrm>
                      <a:prstGeom prst="straightConnector1">
                        <a:avLst/>
                      </a:prstGeom>
                      <a:noFill/>
                      <a:ln cap="flat" cmpd="sng" w="9525">
                        <a:solidFill>
                          <a:srgbClr val="6AA84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50800</wp:posOffset>
              </wp:positionV>
              <wp:extent cx="0" cy="18976"/>
              <wp:effectExtent b="0" l="0" r="0" t="0"/>
              <wp:wrapNone/>
              <wp:docPr id="1236811029"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8976"/>
                      </a:xfrm>
                      <a:prstGeom prst="rect"/>
                      <a:ln/>
                    </pic:spPr>
                  </pic:pic>
                </a:graphicData>
              </a:graphic>
            </wp:anchor>
          </w:drawing>
        </mc:Fallback>
      </mc:AlternateContent>
    </w:r>
  </w:p>
  <w:p w:rsidR="00000000" w:rsidDel="00000000" w:rsidP="00000000" w:rsidRDefault="00000000" w:rsidRPr="00000000" w14:paraId="00000A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8B">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tbl>
    <w:tblPr>
      <w:tblStyle w:val="Table31"/>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5103"/>
      <w:gridCol w:w="1843"/>
      <w:tblGridChange w:id="0">
        <w:tblGrid>
          <w:gridCol w:w="2518"/>
          <w:gridCol w:w="5103"/>
          <w:gridCol w:w="1843"/>
        </w:tblGrid>
      </w:tblGridChange>
    </w:tblGrid>
    <w:tr>
      <w:trPr>
        <w:cantSplit w:val="0"/>
        <w:tblHeader w:val="0"/>
      </w:trPr>
      <w:tc>
        <w:tcPr>
          <w:vAlign w:val="center"/>
        </w:tcPr>
        <w:p w:rsidR="00000000" w:rsidDel="00000000" w:rsidP="00000000" w:rsidRDefault="00000000" w:rsidRPr="00000000" w14:paraId="00000A8C">
          <w:pPr>
            <w:rPr/>
          </w:pPr>
          <w:r w:rsidDel="00000000" w:rsidR="00000000" w:rsidRPr="00000000">
            <w:rPr>
              <w:rtl w:val="0"/>
            </w:rPr>
            <w:t xml:space="preserve">Ministerul Agriculturii și Dezvoltării Rurale</w:t>
          </w:r>
        </w:p>
        <w:p w:rsidR="00000000" w:rsidDel="00000000" w:rsidP="00000000" w:rsidRDefault="00000000" w:rsidRPr="00000000" w14:paraId="00000A8D">
          <w:pPr>
            <w:rPr/>
          </w:pPr>
          <w:r w:rsidDel="00000000" w:rsidR="00000000" w:rsidRPr="00000000">
            <w:rPr>
              <w:rtl w:val="0"/>
            </w:rPr>
          </w:r>
        </w:p>
        <w:p w:rsidR="00000000" w:rsidDel="00000000" w:rsidP="00000000" w:rsidRDefault="00000000" w:rsidRPr="00000000" w14:paraId="00000A8E">
          <w:pPr>
            <w:rPr/>
          </w:pPr>
          <w:r w:rsidDel="00000000" w:rsidR="00000000" w:rsidRPr="00000000">
            <w:rPr>
              <w:rtl w:val="0"/>
            </w:rPr>
            <w:t xml:space="preserve">AFIR</w:t>
          </w:r>
        </w:p>
      </w:tc>
      <w:tc>
        <w:tcPr>
          <w:vAlign w:val="center"/>
        </w:tcPr>
        <w:p w:rsidR="00000000" w:rsidDel="00000000" w:rsidP="00000000" w:rsidRDefault="00000000" w:rsidRPr="00000000" w14:paraId="00000A8F">
          <w:pPr>
            <w:rPr/>
          </w:pPr>
          <w:r w:rsidDel="00000000" w:rsidR="00000000" w:rsidRPr="00000000">
            <w:rPr>
              <w:rtl w:val="0"/>
            </w:rPr>
            <w:t xml:space="preserve">PNDR 2014-2020</w:t>
          </w:r>
        </w:p>
        <w:p w:rsidR="00000000" w:rsidDel="00000000" w:rsidP="00000000" w:rsidRDefault="00000000" w:rsidRPr="00000000" w14:paraId="00000A90">
          <w:pPr>
            <w:rPr/>
          </w:pPr>
          <w:r w:rsidDel="00000000" w:rsidR="00000000" w:rsidRPr="00000000">
            <w:rPr>
              <w:rtl w:val="0"/>
            </w:rPr>
          </w:r>
        </w:p>
        <w:p w:rsidR="00000000" w:rsidDel="00000000" w:rsidP="00000000" w:rsidRDefault="00000000" w:rsidRPr="00000000" w14:paraId="00000A91">
          <w:pPr>
            <w:rPr/>
          </w:pPr>
          <w:r w:rsidDel="00000000" w:rsidR="00000000" w:rsidRPr="00000000">
            <w:rPr>
              <w:rtl w:val="0"/>
            </w:rPr>
            <w:t xml:space="preserve">Manual de procedură pentru implementarea Măsurii 19 – SubmăsuraMăsura 19.4 ” Sprijin pentru costurile de funcționare și animare”</w:t>
          </w:r>
        </w:p>
        <w:p w:rsidR="00000000" w:rsidDel="00000000" w:rsidP="00000000" w:rsidRDefault="00000000" w:rsidRPr="00000000" w14:paraId="00000A92">
          <w:pPr>
            <w:rPr/>
          </w:pPr>
          <w:r w:rsidDel="00000000" w:rsidR="00000000" w:rsidRPr="00000000">
            <w:rPr>
              <w:rtl w:val="0"/>
            </w:rPr>
          </w:r>
        </w:p>
        <w:p w:rsidR="00000000" w:rsidDel="00000000" w:rsidP="00000000" w:rsidRDefault="00000000" w:rsidRPr="00000000" w14:paraId="00000A93">
          <w:pPr>
            <w:rPr/>
          </w:pPr>
          <w:r w:rsidDel="00000000" w:rsidR="00000000" w:rsidRPr="00000000">
            <w:rPr>
              <w:rtl w:val="0"/>
            </w:rPr>
            <w:t xml:space="preserve">Anexa I - Formulare</w:t>
          </w:r>
        </w:p>
        <w:p w:rsidR="00000000" w:rsidDel="00000000" w:rsidP="00000000" w:rsidRDefault="00000000" w:rsidRPr="00000000" w14:paraId="00000A94">
          <w:pPr>
            <w:rPr/>
          </w:pPr>
          <w:r w:rsidDel="00000000" w:rsidR="00000000" w:rsidRPr="00000000">
            <w:rPr>
              <w:rtl w:val="0"/>
            </w:rPr>
          </w:r>
        </w:p>
        <w:p w:rsidR="00000000" w:rsidDel="00000000" w:rsidP="00000000" w:rsidRDefault="00000000" w:rsidRPr="00000000" w14:paraId="00000A95">
          <w:pPr>
            <w:rPr/>
          </w:pPr>
          <w:r w:rsidDel="00000000" w:rsidR="00000000" w:rsidRPr="00000000">
            <w:rPr>
              <w:rtl w:val="0"/>
            </w:rPr>
            <w:t xml:space="preserve">Cod manual: M 01 – 09.2  </w:t>
          </w:r>
        </w:p>
        <w:p w:rsidR="00000000" w:rsidDel="00000000" w:rsidP="00000000" w:rsidRDefault="00000000" w:rsidRPr="00000000" w14:paraId="00000A96">
          <w:pPr>
            <w:rPr/>
          </w:pPr>
          <w:r w:rsidDel="00000000" w:rsidR="00000000" w:rsidRPr="00000000">
            <w:rPr>
              <w:rtl w:val="0"/>
            </w:rPr>
          </w:r>
        </w:p>
        <w:p w:rsidR="00000000" w:rsidDel="00000000" w:rsidP="00000000" w:rsidRDefault="00000000" w:rsidRPr="00000000" w14:paraId="00000A97">
          <w:pPr>
            <w:rPr/>
          </w:pPr>
          <w:r w:rsidDel="00000000" w:rsidR="00000000" w:rsidRPr="00000000">
            <w:rPr>
              <w:rtl w:val="0"/>
            </w:rPr>
            <w:t xml:space="preserve">Versiunea: 01</w:t>
          </w:r>
        </w:p>
      </w:tc>
      <w:tc>
        <w:tcPr>
          <w:vAlign w:val="center"/>
        </w:tcPr>
        <w:p w:rsidR="00000000" w:rsidDel="00000000" w:rsidP="00000000" w:rsidRDefault="00000000" w:rsidRPr="00000000" w14:paraId="00000A98">
          <w:pPr>
            <w:rPr/>
          </w:pPr>
          <w:r w:rsidDel="00000000" w:rsidR="00000000" w:rsidRPr="00000000">
            <w:rPr>
              <w:rtl w:val="0"/>
            </w:rPr>
            <w:t xml:space="preserve">Pagina </w:t>
          </w:r>
          <w:r w:rsidDel="00000000" w:rsidR="00000000" w:rsidRPr="00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A99">
    <w:pPr>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9A">
    <w:pPr>
      <w:shd w:fill="ffffff" w:val="clear"/>
      <w:spacing w:after="40" w:line="360" w:lineRule="auto"/>
      <w:rPr>
        <w:rFonts w:ascii="Raleway" w:cs="Raleway" w:eastAsia="Raleway" w:hAnsi="Raleway"/>
        <w:b w:val="1"/>
        <w:bCs w:val="1"/>
        <w:color w:val="e69138"/>
        <w:sz w:val="20"/>
        <w:szCs w:val="20"/>
      </w:rPr>
    </w:pPr>
    <w:r w:rsidDel="00000000" w:rsidR="00000000" w:rsidRPr="00000000">
      <w:rPr>
        <w:rFonts w:ascii="Raleway" w:cs="Raleway" w:eastAsia="Raleway" w:hAnsi="Raleway"/>
        <w:b w:val="1"/>
        <w:bCs w:val="1"/>
        <w:color w:val="6aa84f"/>
        <w:sz w:val="20"/>
        <w:szCs w:val="20"/>
        <w:rtl w:val="0"/>
      </w:rPr>
      <w:t xml:space="preserve">Intervenția - Smart Village- GAL Crișul Negru</w:t>
      <w:tab/>
    </w:r>
    <w:r w:rsidDel="00000000" w:rsidR="00000000" w:rsidRPr="00000000">
      <w:rPr>
        <w:rFonts w:ascii="Raleway" w:cs="Raleway" w:eastAsia="Raleway" w:hAnsi="Raleway"/>
        <w:b w:val="1"/>
        <w:bCs w:val="1"/>
        <w:color w:val="e69138"/>
        <w:sz w:val="20"/>
        <w:szCs w:val="20"/>
        <w:rtl w:val="0"/>
      </w:rPr>
      <w:tab/>
      <w:tab/>
      <w:tab/>
      <w:t xml:space="preserve"> </w:t>
    </w:r>
  </w:p>
  <w:p w:rsidR="00000000" w:rsidDel="00000000" w:rsidP="00000000" w:rsidRDefault="00000000" w:rsidRPr="00000000" w14:paraId="00000A9B">
    <w:pPr>
      <w:shd w:fill="ffffff" w:val="clear"/>
      <w:spacing w:after="40" w:line="360" w:lineRule="auto"/>
      <w:rPr>
        <w:rFonts w:ascii="Raleway" w:cs="Raleway" w:eastAsia="Raleway" w:hAnsi="Raleway"/>
        <w:b w:val="1"/>
        <w:bCs w:val="1"/>
        <w:i w:val="1"/>
        <w:iCs w:val="1"/>
        <w:sz w:val="20"/>
        <w:szCs w:val="20"/>
      </w:rPr>
    </w:pPr>
    <w:r w:rsidDel="00000000" w:rsidR="00000000" w:rsidRPr="00000000">
      <w:rPr>
        <w:rFonts w:ascii="Raleway" w:cs="Raleway" w:eastAsia="Raleway" w:hAnsi="Raleway"/>
        <w:i w:val="1"/>
        <w:iCs w:val="1"/>
        <w:sz w:val="20"/>
        <w:szCs w:val="20"/>
        <w:rtl w:val="0"/>
      </w:rPr>
      <w:t xml:space="preserve">Fișa de evaluare generală a proiectului </w:t>
    </w:r>
    <w:r w:rsidDel="00000000" w:rsidR="00000000" w:rsidRPr="00000000">
      <w:rPr>
        <w:rFonts w:ascii="Raleway" w:cs="Raleway" w:eastAsia="Raleway" w:hAnsi="Raleway"/>
        <w:b w:val="1"/>
        <w:bCs w:val="1"/>
        <w:i w:val="1"/>
        <w:iCs w:val="1"/>
        <w:sz w:val="20"/>
        <w:szCs w:val="20"/>
        <w:rtl w:val="0"/>
      </w:rPr>
      <w:t xml:space="preserve">MIXT</w:t>
    </w:r>
  </w:p>
  <w:p w:rsidR="00000000" w:rsidDel="00000000" w:rsidP="00000000" w:rsidRDefault="00000000" w:rsidRPr="00000000" w14:paraId="00000A9C">
    <w:pPr>
      <w:shd w:fill="ffffff" w:val="clear"/>
      <w:spacing w:after="40" w:line="360" w:lineRule="auto"/>
      <w:rPr>
        <w:rFonts w:ascii="Raleway" w:cs="Raleway" w:eastAsia="Raleway" w:hAnsi="Raleway"/>
        <w:i w:val="1"/>
        <w:i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50800</wp:posOffset>
              </wp:positionV>
              <wp:extent cx="4914900" cy="18976"/>
              <wp:effectExtent b="0" l="0" r="0" t="0"/>
              <wp:wrapNone/>
              <wp:docPr id="1236811027" name=""/>
              <a:graphic>
                <a:graphicData uri="http://schemas.microsoft.com/office/word/2010/wordprocessingShape">
                  <wps:wsp>
                    <wps:cNvCnPr/>
                    <wps:spPr>
                      <a:xfrm>
                        <a:off x="2888550" y="3780000"/>
                        <a:ext cx="4914900" cy="0"/>
                      </a:xfrm>
                      <a:prstGeom prst="straightConnector1">
                        <a:avLst/>
                      </a:prstGeom>
                      <a:noFill/>
                      <a:ln cap="flat" cmpd="sng" w="9525">
                        <a:solidFill>
                          <a:srgbClr val="6AA84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50800</wp:posOffset>
              </wp:positionV>
              <wp:extent cx="0" cy="18976"/>
              <wp:effectExtent b="0" l="0" r="0" t="0"/>
              <wp:wrapNone/>
              <wp:docPr id="123681102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8976"/>
                      </a:xfrm>
                      <a:prstGeom prst="rect"/>
                      <a:ln/>
                    </pic:spPr>
                  </pic:pic>
                </a:graphicData>
              </a:graphic>
            </wp:anchor>
          </w:drawing>
        </mc:Fallback>
      </mc:AlternateContent>
    </w:r>
  </w:p>
  <w:p w:rsidR="00000000" w:rsidDel="00000000" w:rsidP="00000000" w:rsidRDefault="00000000" w:rsidRPr="00000000" w14:paraId="00000A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9E">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tbl>
    <w:tblPr>
      <w:tblStyle w:val="Table32"/>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5103"/>
      <w:gridCol w:w="1843"/>
      <w:tblGridChange w:id="0">
        <w:tblGrid>
          <w:gridCol w:w="2518"/>
          <w:gridCol w:w="5103"/>
          <w:gridCol w:w="1843"/>
        </w:tblGrid>
      </w:tblGridChange>
    </w:tblGrid>
    <w:tr>
      <w:trPr>
        <w:cantSplit w:val="0"/>
        <w:tblHeader w:val="0"/>
      </w:trPr>
      <w:tc>
        <w:tcPr>
          <w:vAlign w:val="center"/>
        </w:tcPr>
        <w:p w:rsidR="00000000" w:rsidDel="00000000" w:rsidP="00000000" w:rsidRDefault="00000000" w:rsidRPr="00000000" w14:paraId="00000A9F">
          <w:pPr>
            <w:rPr/>
          </w:pPr>
          <w:r w:rsidDel="00000000" w:rsidR="00000000" w:rsidRPr="00000000">
            <w:rPr>
              <w:rtl w:val="0"/>
            </w:rPr>
            <w:t xml:space="preserve">Ministerul Agriculturii și Dezvoltării Rurale</w:t>
          </w:r>
        </w:p>
        <w:p w:rsidR="00000000" w:rsidDel="00000000" w:rsidP="00000000" w:rsidRDefault="00000000" w:rsidRPr="00000000" w14:paraId="00000AA0">
          <w:pPr>
            <w:rPr/>
          </w:pPr>
          <w:r w:rsidDel="00000000" w:rsidR="00000000" w:rsidRPr="00000000">
            <w:rPr>
              <w:rtl w:val="0"/>
            </w:rPr>
          </w:r>
        </w:p>
        <w:p w:rsidR="00000000" w:rsidDel="00000000" w:rsidP="00000000" w:rsidRDefault="00000000" w:rsidRPr="00000000" w14:paraId="00000AA1">
          <w:pPr>
            <w:rPr/>
          </w:pPr>
          <w:r w:rsidDel="00000000" w:rsidR="00000000" w:rsidRPr="00000000">
            <w:rPr>
              <w:rtl w:val="0"/>
            </w:rPr>
            <w:t xml:space="preserve">AFIR</w:t>
          </w:r>
        </w:p>
      </w:tc>
      <w:tc>
        <w:tcPr>
          <w:vAlign w:val="center"/>
        </w:tcPr>
        <w:p w:rsidR="00000000" w:rsidDel="00000000" w:rsidP="00000000" w:rsidRDefault="00000000" w:rsidRPr="00000000" w14:paraId="00000AA2">
          <w:pPr>
            <w:rPr/>
          </w:pPr>
          <w:r w:rsidDel="00000000" w:rsidR="00000000" w:rsidRPr="00000000">
            <w:rPr>
              <w:rtl w:val="0"/>
            </w:rPr>
            <w:t xml:space="preserve">PNDR 2014-2020</w:t>
          </w:r>
        </w:p>
        <w:p w:rsidR="00000000" w:rsidDel="00000000" w:rsidP="00000000" w:rsidRDefault="00000000" w:rsidRPr="00000000" w14:paraId="00000AA3">
          <w:pPr>
            <w:rPr/>
          </w:pPr>
          <w:r w:rsidDel="00000000" w:rsidR="00000000" w:rsidRPr="00000000">
            <w:rPr>
              <w:rtl w:val="0"/>
            </w:rPr>
          </w:r>
        </w:p>
        <w:p w:rsidR="00000000" w:rsidDel="00000000" w:rsidP="00000000" w:rsidRDefault="00000000" w:rsidRPr="00000000" w14:paraId="00000AA4">
          <w:pPr>
            <w:rPr/>
          </w:pPr>
          <w:r w:rsidDel="00000000" w:rsidR="00000000" w:rsidRPr="00000000">
            <w:rPr>
              <w:rtl w:val="0"/>
            </w:rPr>
            <w:t xml:space="preserve">Manual de procedură pentru implementarea Măsurii 19 – SubmăsuraMăsura 19.4 ” Sprijin pentru costurile de funcționare și animare”</w:t>
          </w:r>
        </w:p>
        <w:p w:rsidR="00000000" w:rsidDel="00000000" w:rsidP="00000000" w:rsidRDefault="00000000" w:rsidRPr="00000000" w14:paraId="00000AA5">
          <w:pPr>
            <w:rPr/>
          </w:pPr>
          <w:r w:rsidDel="00000000" w:rsidR="00000000" w:rsidRPr="00000000">
            <w:rPr>
              <w:rtl w:val="0"/>
            </w:rPr>
          </w:r>
        </w:p>
        <w:p w:rsidR="00000000" w:rsidDel="00000000" w:rsidP="00000000" w:rsidRDefault="00000000" w:rsidRPr="00000000" w14:paraId="00000AA6">
          <w:pPr>
            <w:rPr/>
          </w:pPr>
          <w:r w:rsidDel="00000000" w:rsidR="00000000" w:rsidRPr="00000000">
            <w:rPr>
              <w:rtl w:val="0"/>
            </w:rPr>
            <w:t xml:space="preserve">Anexa I - Formulare</w:t>
          </w:r>
        </w:p>
        <w:p w:rsidR="00000000" w:rsidDel="00000000" w:rsidP="00000000" w:rsidRDefault="00000000" w:rsidRPr="00000000" w14:paraId="00000AA7">
          <w:pPr>
            <w:rPr/>
          </w:pPr>
          <w:r w:rsidDel="00000000" w:rsidR="00000000" w:rsidRPr="00000000">
            <w:rPr>
              <w:rtl w:val="0"/>
            </w:rPr>
          </w:r>
        </w:p>
        <w:p w:rsidR="00000000" w:rsidDel="00000000" w:rsidP="00000000" w:rsidRDefault="00000000" w:rsidRPr="00000000" w14:paraId="00000AA8">
          <w:pPr>
            <w:rPr/>
          </w:pPr>
          <w:r w:rsidDel="00000000" w:rsidR="00000000" w:rsidRPr="00000000">
            <w:rPr>
              <w:rtl w:val="0"/>
            </w:rPr>
            <w:t xml:space="preserve">Cod manual: M 01 – 09.2  </w:t>
          </w:r>
        </w:p>
        <w:p w:rsidR="00000000" w:rsidDel="00000000" w:rsidP="00000000" w:rsidRDefault="00000000" w:rsidRPr="00000000" w14:paraId="00000AA9">
          <w:pPr>
            <w:rPr/>
          </w:pPr>
          <w:r w:rsidDel="00000000" w:rsidR="00000000" w:rsidRPr="00000000">
            <w:rPr>
              <w:rtl w:val="0"/>
            </w:rPr>
          </w:r>
        </w:p>
        <w:p w:rsidR="00000000" w:rsidDel="00000000" w:rsidP="00000000" w:rsidRDefault="00000000" w:rsidRPr="00000000" w14:paraId="00000AAA">
          <w:pPr>
            <w:rPr/>
          </w:pPr>
          <w:r w:rsidDel="00000000" w:rsidR="00000000" w:rsidRPr="00000000">
            <w:rPr>
              <w:rtl w:val="0"/>
            </w:rPr>
            <w:t xml:space="preserve">Versiunea: 01</w:t>
          </w:r>
        </w:p>
      </w:tc>
      <w:tc>
        <w:tcPr>
          <w:vAlign w:val="center"/>
        </w:tcPr>
        <w:p w:rsidR="00000000" w:rsidDel="00000000" w:rsidP="00000000" w:rsidRDefault="00000000" w:rsidRPr="00000000" w14:paraId="00000AAB">
          <w:pPr>
            <w:rPr/>
          </w:pPr>
          <w:r w:rsidDel="00000000" w:rsidR="00000000" w:rsidRPr="00000000">
            <w:rPr>
              <w:rtl w:val="0"/>
            </w:rPr>
            <w:t xml:space="preserve">Pagina </w:t>
          </w:r>
          <w:r w:rsidDel="00000000" w:rsidR="00000000" w:rsidRPr="00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AA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ro"/>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sz w:val="56"/>
      <w:szCs w:val="56"/>
    </w:rPr>
  </w:style>
  <w:style w:type="paragraph" w:styleId="Heading7">
    <w:name w:val="heading 7"/>
    <w:basedOn w:val="Normal"/>
    <w:next w:val="Normal"/>
    <w:link w:val="Heading7Char"/>
    <w:uiPriority w:val="9"/>
    <w:semiHidden w:val="1"/>
    <w:unhideWhenUsed w:val="1"/>
    <w:qFormat w:val="1"/>
    <w:rsid w:val="008E550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E550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E550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character" w:styleId="Heading1Char" w:customStyle="1">
    <w:name w:val="Heading 1 Char"/>
    <w:basedOn w:val="DefaultParagraphFont"/>
    <w:link w:val="Heading1"/>
    <w:uiPriority w:val="9"/>
    <w:rsid w:val="008E550A"/>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8E550A"/>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8E550A"/>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8E550A"/>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8E550A"/>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8E550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E550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E550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E550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E550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E550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E550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E550A"/>
    <w:rPr>
      <w:i w:val="1"/>
      <w:iCs w:val="1"/>
      <w:color w:val="404040" w:themeColor="text1" w:themeTint="0000BF"/>
    </w:rPr>
  </w:style>
  <w:style w:type="paragraph" w:styleId="ListParagraph">
    <w:name w:val="List Paragraph"/>
    <w:basedOn w:val="Normal"/>
    <w:uiPriority w:val="34"/>
    <w:qFormat w:val="1"/>
    <w:rsid w:val="008E550A"/>
    <w:pPr>
      <w:ind w:left="720"/>
      <w:contextualSpacing w:val="1"/>
    </w:pPr>
  </w:style>
  <w:style w:type="character" w:styleId="IntenseEmphasis">
    <w:name w:val="Intense Emphasis"/>
    <w:basedOn w:val="DefaultParagraphFont"/>
    <w:uiPriority w:val="21"/>
    <w:qFormat w:val="1"/>
    <w:rsid w:val="008E550A"/>
    <w:rPr>
      <w:i w:val="1"/>
      <w:iCs w:val="1"/>
      <w:color w:val="2f5496" w:themeColor="accent1" w:themeShade="0000BF"/>
    </w:rPr>
  </w:style>
  <w:style w:type="paragraph" w:styleId="IntenseQuote">
    <w:name w:val="Intense Quote"/>
    <w:basedOn w:val="Normal"/>
    <w:next w:val="Normal"/>
    <w:link w:val="IntenseQuoteChar"/>
    <w:uiPriority w:val="30"/>
    <w:qFormat w:val="1"/>
    <w:rsid w:val="008E550A"/>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8E550A"/>
    <w:rPr>
      <w:i w:val="1"/>
      <w:iCs w:val="1"/>
      <w:color w:val="2f5496" w:themeColor="accent1" w:themeShade="0000BF"/>
    </w:rPr>
  </w:style>
  <w:style w:type="character" w:styleId="IntenseReference">
    <w:name w:val="Intense Reference"/>
    <w:basedOn w:val="DefaultParagraphFont"/>
    <w:uiPriority w:val="32"/>
    <w:qFormat w:val="1"/>
    <w:rsid w:val="008E550A"/>
    <w:rPr>
      <w:b w:val="1"/>
      <w:bCs w:val="1"/>
      <w:smallCaps w:val="1"/>
      <w:color w:val="2f5496" w:themeColor="accent1" w:themeShade="0000BF"/>
      <w:spacing w:val="5"/>
    </w:rPr>
  </w:style>
  <w:style w:type="paragraph" w:styleId="Header">
    <w:name w:val="header"/>
    <w:basedOn w:val="Normal"/>
    <w:link w:val="HeaderChar"/>
    <w:uiPriority w:val="99"/>
    <w:unhideWhenUsed w:val="1"/>
    <w:rsid w:val="008E550A"/>
    <w:pPr>
      <w:tabs>
        <w:tab w:val="center" w:pos="4680"/>
        <w:tab w:val="right" w:pos="9360"/>
      </w:tabs>
      <w:spacing w:after="0" w:line="240" w:lineRule="auto"/>
    </w:pPr>
  </w:style>
  <w:style w:type="character" w:styleId="HeaderChar" w:customStyle="1">
    <w:name w:val="Header Char"/>
    <w:basedOn w:val="DefaultParagraphFont"/>
    <w:link w:val="Header"/>
    <w:uiPriority w:val="99"/>
    <w:rsid w:val="008E550A"/>
  </w:style>
  <w:style w:type="paragraph" w:styleId="Footer">
    <w:name w:val="footer"/>
    <w:basedOn w:val="Normal"/>
    <w:link w:val="FooterChar"/>
    <w:uiPriority w:val="99"/>
    <w:unhideWhenUsed w:val="1"/>
    <w:rsid w:val="008E550A"/>
    <w:pPr>
      <w:tabs>
        <w:tab w:val="center" w:pos="4680"/>
        <w:tab w:val="right" w:pos="9360"/>
      </w:tabs>
      <w:spacing w:after="0" w:line="240" w:lineRule="auto"/>
    </w:pPr>
  </w:style>
  <w:style w:type="character" w:styleId="FooterChar" w:customStyle="1">
    <w:name w:val="Footer Char"/>
    <w:basedOn w:val="DefaultParagraphFont"/>
    <w:link w:val="Footer"/>
    <w:uiPriority w:val="99"/>
    <w:rsid w:val="008E550A"/>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CellMar>
        <w:left w:w="115.0" w:type="dxa"/>
        <w:right w:w="115.0" w:type="dxa"/>
      </w:tblCellMar>
    </w:tblPr>
  </w:style>
  <w:style w:type="table" w:styleId="afc" w:customStyle="1">
    <w:basedOn w:val="TableNormal"/>
    <w:tblPr>
      <w:tblStyleRowBandSize w:val="1"/>
      <w:tblStyleColBandSize w:val="1"/>
      <w:tblCellMar>
        <w:left w:w="115.0" w:type="dxa"/>
        <w:right w:w="115.0" w:type="dxa"/>
      </w:tblCellMar>
    </w:tblPr>
  </w:style>
  <w:style w:type="table" w:styleId="afd" w:customStyle="1">
    <w:basedOn w:val="TableNormal"/>
    <w:tblPr>
      <w:tblStyleRowBandSize w:val="1"/>
      <w:tblStyleColBandSize w:val="1"/>
      <w:tblCellMar>
        <w:left w:w="115.0" w:type="dxa"/>
        <w:right w:w="115.0" w:type="dxa"/>
      </w:tblCellMar>
    </w:tblPr>
  </w:style>
  <w:style w:type="table" w:styleId="afe" w:customStyle="1">
    <w:basedOn w:val="TableNormal"/>
    <w:tblPr>
      <w:tblStyleRowBandSize w:val="1"/>
      <w:tblStyleColBandSize w:val="1"/>
      <w:tblCellMar>
        <w:left w:w="0.0" w:type="dxa"/>
        <w:right w:w="0.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left w:w="70.0" w:type="dxa"/>
        <w:right w:w="70.0" w:type="dxa"/>
      </w:tblCellMar>
    </w:tblPr>
  </w:style>
  <w:style w:type="table" w:styleId="aff1" w:customStyle="1">
    <w:basedOn w:val="TableNormal"/>
    <w:tblPr>
      <w:tblStyleRowBandSize w:val="1"/>
      <w:tblStyleColBandSize w:val="1"/>
      <w:tblCellMar>
        <w:left w:w="115.0" w:type="dxa"/>
        <w:right w:w="115.0" w:type="dxa"/>
      </w:tblCellMar>
    </w:tblPr>
  </w:style>
  <w:style w:type="table" w:styleId="aff2" w:customStyle="1">
    <w:basedOn w:val="TableNormal"/>
    <w:tblPr>
      <w:tblStyleRowBandSize w:val="1"/>
      <w:tblStyleColBandSize w:val="1"/>
      <w:tblCellMar>
        <w:left w:w="115.0" w:type="dxa"/>
        <w:right w:w="115.0" w:type="dxa"/>
      </w:tblCellMar>
    </w:tblPr>
  </w:style>
  <w:style w:type="table" w:styleId="aff3" w:customStyle="1">
    <w:basedOn w:val="TableNormal"/>
    <w:tblPr>
      <w:tblStyleRowBandSize w:val="1"/>
      <w:tblStyleColBandSize w:val="1"/>
      <w:tblCellMar>
        <w:left w:w="115.0" w:type="dxa"/>
        <w:right w:w="115.0" w:type="dxa"/>
      </w:tblCellMar>
    </w:tblPr>
  </w:style>
  <w:style w:type="table" w:styleId="aff4" w:customStyle="1">
    <w:basedOn w:val="TableNormal"/>
    <w:tblPr>
      <w:tblStyleRowBandSize w:val="1"/>
      <w:tblStyleColBandSize w:val="1"/>
      <w:tblCellMar>
        <w:left w:w="70.0" w:type="dxa"/>
        <w:right w:w="70.0" w:type="dxa"/>
      </w:tblCellMar>
    </w:tblPr>
  </w:style>
  <w:style w:type="table" w:styleId="aff5" w:customStyle="1">
    <w:basedOn w:val="TableNormal"/>
    <w:tblPr>
      <w:tblStyleRowBandSize w:val="1"/>
      <w:tblStyleColBandSize w:val="1"/>
      <w:tblCellMar>
        <w:left w:w="115.0" w:type="dxa"/>
        <w:right w:w="115.0" w:type="dxa"/>
      </w:tblCellMar>
    </w:tblPr>
  </w:style>
  <w:style w:type="table" w:styleId="aff6" w:customStyle="1">
    <w:basedOn w:val="TableNormal"/>
    <w:tblPr>
      <w:tblStyleRowBandSize w:val="1"/>
      <w:tblStyleColBandSize w:val="1"/>
      <w:tblCellMar>
        <w:left w:w="115.0" w:type="dxa"/>
        <w:right w:w="115.0" w:type="dxa"/>
      </w:tblCellMar>
    </w:tblPr>
  </w:style>
  <w:style w:type="table" w:styleId="aff7" w:customStyle="1">
    <w:basedOn w:val="TableNormal"/>
    <w:tblPr>
      <w:tblStyleRowBandSize w:val="1"/>
      <w:tblStyleColBandSize w:val="1"/>
      <w:tblCellMar>
        <w:left w:w="115.0" w:type="dxa"/>
        <w:right w:w="115.0" w:type="dxa"/>
      </w:tblCellMar>
    </w:tblPr>
  </w:style>
  <w:style w:type="table" w:styleId="aff8" w:customStyle="1">
    <w:basedOn w:val="TableNormal"/>
    <w:tblPr>
      <w:tblStyleRowBandSize w:val="1"/>
      <w:tblStyleColBandSize w:val="1"/>
      <w:tblCellMar>
        <w:left w:w="115.0" w:type="dxa"/>
        <w:right w:w="115.0" w:type="dxa"/>
      </w:tblCellMar>
    </w:tblPr>
  </w:style>
  <w:style w:type="table" w:styleId="aff9" w:customStyle="1">
    <w:basedOn w:val="TableNormal"/>
    <w:tblPr>
      <w:tblStyleRowBandSize w:val="1"/>
      <w:tblStyleColBandSize w:val="1"/>
      <w:tblCellMar>
        <w:left w:w="115.0" w:type="dxa"/>
        <w:right w:w="115.0" w:type="dxa"/>
      </w:tblCellMar>
    </w:tblPr>
  </w:style>
  <w:style w:type="table" w:styleId="affa" w:customStyle="1">
    <w:basedOn w:val="TableNormal"/>
    <w:tblPr>
      <w:tblStyleRowBandSize w:val="1"/>
      <w:tblStyleColBandSize w:val="1"/>
      <w:tblCellMar>
        <w:left w:w="115.0" w:type="dxa"/>
        <w:right w:w="115.0" w:type="dxa"/>
      </w:tblCellMar>
    </w:tblPr>
  </w:style>
  <w:style w:type="table" w:styleId="affb" w:customStyle="1">
    <w:basedOn w:val="TableNormal"/>
    <w:tblPr>
      <w:tblStyleRowBandSize w:val="1"/>
      <w:tblStyleColBandSize w:val="1"/>
      <w:tblCellMar>
        <w:left w:w="115.0" w:type="dxa"/>
        <w:right w:w="115.0" w:type="dxa"/>
      </w:tblCellMar>
    </w:tblPr>
  </w:style>
  <w:style w:type="table" w:styleId="affc" w:customStyle="1">
    <w:basedOn w:val="TableNormal"/>
    <w:tblPr>
      <w:tblStyleRowBandSize w:val="1"/>
      <w:tblStyleColBandSize w:val="1"/>
      <w:tblCellMar>
        <w:left w:w="115.0" w:type="dxa"/>
        <w:right w:w="115.0" w:type="dxa"/>
      </w:tblCellMar>
    </w:tblPr>
  </w:style>
  <w:style w:type="table" w:styleId="affd" w:customStyle="1">
    <w:basedOn w:val="TableNormal"/>
    <w:tblPr>
      <w:tblStyleRowBandSize w:val="1"/>
      <w:tblStyleColBandSize w:val="1"/>
      <w:tblCellMar>
        <w:left w:w="115.0" w:type="dxa"/>
        <w:right w:w="115.0" w:type="dxa"/>
      </w:tblCellMar>
    </w:tblPr>
  </w:style>
  <w:style w:type="table" w:styleId="affe" w:customStyle="1">
    <w:basedOn w:val="TableNormal"/>
    <w:tblPr>
      <w:tblStyleRowBandSize w:val="1"/>
      <w:tblStyleColBandSize w:val="1"/>
      <w:tblCellMar>
        <w:left w:w="115.0" w:type="dxa"/>
        <w:right w:w="115.0" w:type="dxa"/>
      </w:tblCellMar>
    </w:tblPr>
  </w:style>
  <w:style w:type="table" w:styleId="afff" w:customStyle="1">
    <w:basedOn w:val="TableNormal"/>
    <w:tblPr>
      <w:tblStyleRowBandSize w:val="1"/>
      <w:tblStyleColBandSize w:val="1"/>
      <w:tblCellMar>
        <w:left w:w="115.0" w:type="dxa"/>
        <w:right w:w="115.0" w:type="dxa"/>
      </w:tblCellMar>
    </w:tblPr>
  </w:style>
  <w:style w:type="table" w:styleId="afff0" w:customStyle="1">
    <w:basedOn w:val="TableNormal"/>
    <w:tblPr>
      <w:tblStyleRowBandSize w:val="1"/>
      <w:tblStyleColBandSize w:val="1"/>
      <w:tblCellMar>
        <w:left w:w="115.0" w:type="dxa"/>
        <w:right w:w="115.0" w:type="dxa"/>
      </w:tblCellMar>
    </w:tblPr>
  </w:style>
  <w:style w:type="table" w:styleId="afff1" w:customStyle="1">
    <w:basedOn w:val="TableNormal"/>
    <w:tblPr>
      <w:tblStyleRowBandSize w:val="1"/>
      <w:tblStyleColBandSize w:val="1"/>
      <w:tblCellMar>
        <w:left w:w="115.0" w:type="dxa"/>
        <w:right w:w="115.0" w:type="dxa"/>
      </w:tblCellMar>
    </w:tblPr>
  </w:style>
  <w:style w:type="table" w:styleId="afff2" w:customStyle="1">
    <w:basedOn w:val="TableNormal"/>
    <w:tblPr>
      <w:tblStyleRowBandSize w:val="1"/>
      <w:tblStyleColBandSize w:val="1"/>
      <w:tblCellMar>
        <w:left w:w="115.0" w:type="dxa"/>
        <w:right w:w="115.0" w:type="dxa"/>
      </w:tblCellMar>
    </w:tblPr>
  </w:style>
  <w:style w:type="table" w:styleId="afff3" w:customStyle="1">
    <w:basedOn w:val="TableNormal"/>
    <w:tblPr>
      <w:tblStyleRowBandSize w:val="1"/>
      <w:tblStyleColBandSize w:val="1"/>
      <w:tblCellMar>
        <w:left w:w="115.0" w:type="dxa"/>
        <w:right w:w="115.0" w:type="dxa"/>
      </w:tblCellMar>
    </w:tblPr>
  </w:style>
  <w:style w:type="table" w:styleId="afff4" w:customStyle="1">
    <w:basedOn w:val="TableNormal"/>
    <w:tblPr>
      <w:tblStyleRowBandSize w:val="1"/>
      <w:tblStyleColBandSize w:val="1"/>
      <w:tblCellMar>
        <w:left w:w="115.0" w:type="dxa"/>
        <w:right w:w="115.0" w:type="dxa"/>
      </w:tblCellMar>
    </w:tblPr>
  </w:style>
  <w:style w:type="table" w:styleId="afff5" w:customStyle="1">
    <w:basedOn w:val="TableNormal"/>
    <w:tblPr>
      <w:tblStyleRowBandSize w:val="1"/>
      <w:tblStyleColBandSize w:val="1"/>
      <w:tblCellMar>
        <w:left w:w="115.0" w:type="dxa"/>
        <w:right w:w="115.0" w:type="dxa"/>
      </w:tblCellMar>
    </w:tblPr>
  </w:style>
  <w:style w:type="table" w:styleId="afff6" w:customStyle="1">
    <w:basedOn w:val="TableNormal"/>
    <w:tblPr>
      <w:tblStyleRowBandSize w:val="1"/>
      <w:tblStyleColBandSize w:val="1"/>
      <w:tblCellMar>
        <w:left w:w="115.0" w:type="dxa"/>
        <w:right w:w="115.0" w:type="dxa"/>
      </w:tblCellMar>
    </w:tblPr>
  </w:style>
  <w:style w:type="table" w:styleId="afff7" w:customStyle="1">
    <w:basedOn w:val="TableNormal"/>
    <w:tblPr>
      <w:tblStyleRowBandSize w:val="1"/>
      <w:tblStyleColBandSize w:val="1"/>
      <w:tblCellMar>
        <w:left w:w="115.0" w:type="dxa"/>
        <w:right w:w="115.0" w:type="dxa"/>
      </w:tblCellMar>
    </w:tblPr>
  </w:style>
  <w:style w:type="table" w:styleId="afff8" w:customStyle="1">
    <w:basedOn w:val="TableNormal"/>
    <w:tblPr>
      <w:tblStyleRowBandSize w:val="1"/>
      <w:tblStyleColBandSize w:val="1"/>
      <w:tblCellMar>
        <w:left w:w="115.0" w:type="dxa"/>
        <w:right w:w="115.0" w:type="dxa"/>
      </w:tblCellMar>
    </w:tblPr>
  </w:style>
  <w:style w:type="table" w:styleId="afff9" w:customStyle="1">
    <w:basedOn w:val="TableNormal"/>
    <w:tblPr>
      <w:tblStyleRowBandSize w:val="1"/>
      <w:tblStyleColBandSize w:val="1"/>
      <w:tblCellMar>
        <w:left w:w="115.0" w:type="dxa"/>
        <w:right w:w="115.0" w:type="dxa"/>
      </w:tblCellMar>
    </w:tblPr>
  </w:style>
  <w:style w:type="table" w:styleId="afffa" w:customStyle="1">
    <w:basedOn w:val="TableNormal"/>
    <w:tblPr>
      <w:tblStyleRowBandSize w:val="1"/>
      <w:tblStyleColBandSize w:val="1"/>
      <w:tblCellMar>
        <w:left w:w="115.0" w:type="dxa"/>
        <w:right w:w="115.0" w:type="dxa"/>
      </w:tblCellMar>
    </w:tblPr>
  </w:style>
  <w:style w:type="table" w:styleId="afffb" w:customStyle="1">
    <w:basedOn w:val="TableNormal"/>
    <w:tblPr>
      <w:tblStyleRowBandSize w:val="1"/>
      <w:tblStyleColBandSize w:val="1"/>
      <w:tblCellMar>
        <w:left w:w="115.0" w:type="dxa"/>
        <w:right w:w="115.0" w:type="dxa"/>
      </w:tblCellMar>
    </w:tblPr>
  </w:style>
  <w:style w:type="table" w:styleId="afffc" w:customStyle="1">
    <w:basedOn w:val="TableNormal"/>
    <w:tblPr>
      <w:tblStyleRowBandSize w:val="1"/>
      <w:tblStyleColBandSize w:val="1"/>
      <w:tblCellMar>
        <w:left w:w="115.0" w:type="dxa"/>
        <w:right w:w="115.0" w:type="dxa"/>
      </w:tblCellMar>
    </w:tblPr>
  </w:style>
  <w:style w:type="table" w:styleId="afffd" w:customStyle="1">
    <w:basedOn w:val="TableNormal"/>
    <w:tblPr>
      <w:tblStyleRowBandSize w:val="1"/>
      <w:tblStyleColBandSize w:val="1"/>
      <w:tblCellMar>
        <w:left w:w="115.0" w:type="dxa"/>
        <w:right w:w="115.0" w:type="dxa"/>
      </w:tblCellMar>
    </w:tblPr>
  </w:style>
  <w:style w:type="table" w:styleId="afffe" w:customStyle="1">
    <w:basedOn w:val="TableNormal"/>
    <w:tblPr>
      <w:tblStyleRowBandSize w:val="1"/>
      <w:tblStyleColBandSize w:val="1"/>
      <w:tblCellMar>
        <w:left w:w="115.0" w:type="dxa"/>
        <w:right w:w="115.0" w:type="dxa"/>
      </w:tblCellMar>
    </w:tblPr>
  </w:style>
  <w:style w:type="table" w:styleId="affff" w:customStyle="1">
    <w:basedOn w:val="TableNormal"/>
    <w:tblPr>
      <w:tblStyleRowBandSize w:val="1"/>
      <w:tblStyleColBandSize w:val="1"/>
      <w:tblCellMar>
        <w:left w:w="115.0" w:type="dxa"/>
        <w:right w:w="115.0" w:type="dxa"/>
      </w:tblCellMar>
    </w:tblPr>
  </w:style>
  <w:style w:type="table" w:styleId="affff0" w:customStyle="1">
    <w:basedOn w:val="TableNormal"/>
    <w:tblPr>
      <w:tblStyleRowBandSize w:val="1"/>
      <w:tblStyleColBandSize w:val="1"/>
      <w:tblCellMar>
        <w:left w:w="115.0" w:type="dxa"/>
        <w:right w:w="115.0" w:type="dxa"/>
      </w:tblCellMar>
    </w:tblPr>
  </w:style>
  <w:style w:type="table" w:styleId="affff1" w:customStyle="1">
    <w:basedOn w:val="TableNormal"/>
    <w:tblPr>
      <w:tblStyleRowBandSize w:val="1"/>
      <w:tblStyleColBandSize w:val="1"/>
      <w:tblCellMar>
        <w:left w:w="115.0" w:type="dxa"/>
        <w:right w:w="115.0" w:type="dxa"/>
      </w:tblCellMar>
    </w:tblPr>
  </w:style>
  <w:style w:type="table" w:styleId="affff2" w:customStyle="1">
    <w:basedOn w:val="TableNormal"/>
    <w:tblPr>
      <w:tblStyleRowBandSize w:val="1"/>
      <w:tblStyleColBandSize w:val="1"/>
      <w:tblCellMar>
        <w:left w:w="115.0" w:type="dxa"/>
        <w:right w:w="115.0" w:type="dxa"/>
      </w:tblCellMar>
    </w:tblPr>
  </w:style>
  <w:style w:type="table" w:styleId="affff3" w:customStyle="1">
    <w:basedOn w:val="TableNormal"/>
    <w:tblPr>
      <w:tblStyleRowBandSize w:val="1"/>
      <w:tblStyleColBandSize w:val="1"/>
      <w:tblCellMar>
        <w:left w:w="115.0" w:type="dxa"/>
        <w:right w:w="115.0" w:type="dxa"/>
      </w:tblCellMar>
    </w:tblPr>
  </w:style>
  <w:style w:type="table" w:styleId="affff4" w:customStyle="1">
    <w:basedOn w:val="TableNormal"/>
    <w:tblPr>
      <w:tblStyleRowBandSize w:val="1"/>
      <w:tblStyleColBandSize w:val="1"/>
      <w:tblCellMar>
        <w:left w:w="115.0" w:type="dxa"/>
        <w:right w:w="115.0" w:type="dxa"/>
      </w:tblCellMar>
    </w:tblPr>
  </w:style>
  <w:style w:type="table" w:styleId="affff5" w:customStyle="1">
    <w:basedOn w:val="TableNormal"/>
    <w:tblPr>
      <w:tblStyleRowBandSize w:val="1"/>
      <w:tblStyleColBandSize w:val="1"/>
      <w:tblCellMar>
        <w:left w:w="115.0" w:type="dxa"/>
        <w:right w:w="115.0" w:type="dxa"/>
      </w:tblCellMar>
    </w:tblPr>
  </w:style>
  <w:style w:type="table" w:styleId="affff6" w:customStyle="1">
    <w:basedOn w:val="TableNormal"/>
    <w:tblPr>
      <w:tblStyleRowBandSize w:val="1"/>
      <w:tblStyleColBandSize w:val="1"/>
      <w:tblCellMar>
        <w:left w:w="115.0" w:type="dxa"/>
        <w:right w:w="115.0" w:type="dxa"/>
      </w:tblCellMar>
    </w:tblPr>
  </w:style>
  <w:style w:type="table" w:styleId="affff7" w:customStyle="1">
    <w:basedOn w:val="TableNormal"/>
    <w:tblPr>
      <w:tblStyleRowBandSize w:val="1"/>
      <w:tblStyleColBandSize w:val="1"/>
      <w:tblCellMar>
        <w:left w:w="115.0" w:type="dxa"/>
        <w:right w:w="115.0" w:type="dxa"/>
      </w:tblCellMar>
    </w:tblPr>
  </w:style>
  <w:style w:type="table" w:styleId="affff8" w:customStyle="1">
    <w:basedOn w:val="TableNormal"/>
    <w:tblPr>
      <w:tblStyleRowBandSize w:val="1"/>
      <w:tblStyleColBandSize w:val="1"/>
      <w:tblCellMar>
        <w:left w:w="115.0" w:type="dxa"/>
        <w:right w:w="115.0" w:type="dxa"/>
      </w:tblCellMar>
    </w:tblPr>
  </w:style>
  <w:style w:type="table" w:styleId="affff9" w:customStyle="1">
    <w:basedOn w:val="TableNormal"/>
    <w:tblPr>
      <w:tblStyleRowBandSize w:val="1"/>
      <w:tblStyleColBandSize w:val="1"/>
      <w:tblCellMar>
        <w:left w:w="0.0" w:type="dxa"/>
        <w:right w:w="0.0" w:type="dxa"/>
      </w:tblCellMar>
    </w:tblPr>
  </w:style>
  <w:style w:type="table" w:styleId="affffa" w:customStyle="1">
    <w:basedOn w:val="TableNormal"/>
    <w:tblPr>
      <w:tblStyleRowBandSize w:val="1"/>
      <w:tblStyleColBandSize w:val="1"/>
      <w:tblCellMar>
        <w:left w:w="115.0" w:type="dxa"/>
        <w:right w:w="115.0" w:type="dxa"/>
      </w:tblCellMar>
    </w:tblPr>
  </w:style>
  <w:style w:type="table" w:styleId="affffb" w:customStyle="1">
    <w:basedOn w:val="TableNormal"/>
    <w:tblPr>
      <w:tblStyleRowBandSize w:val="1"/>
      <w:tblStyleColBandSize w:val="1"/>
      <w:tblCellMar>
        <w:left w:w="70.0" w:type="dxa"/>
        <w:right w:w="70.0" w:type="dxa"/>
      </w:tblCellMar>
    </w:tblPr>
  </w:style>
  <w:style w:type="table" w:styleId="affffc" w:customStyle="1">
    <w:basedOn w:val="TableNormal"/>
    <w:tblPr>
      <w:tblStyleRowBandSize w:val="1"/>
      <w:tblStyleColBandSize w:val="1"/>
      <w:tblCellMar>
        <w:left w:w="115.0" w:type="dxa"/>
        <w:right w:w="115.0" w:type="dxa"/>
      </w:tblCellMar>
    </w:tblPr>
  </w:style>
  <w:style w:type="table" w:styleId="affffd" w:customStyle="1">
    <w:basedOn w:val="TableNormal"/>
    <w:tblPr>
      <w:tblStyleRowBandSize w:val="1"/>
      <w:tblStyleColBandSize w:val="1"/>
      <w:tblCellMar>
        <w:left w:w="115.0" w:type="dxa"/>
        <w:right w:w="115.0" w:type="dxa"/>
      </w:tblCellMar>
    </w:tblPr>
  </w:style>
  <w:style w:type="table" w:styleId="affffe" w:customStyle="1">
    <w:basedOn w:val="TableNormal"/>
    <w:tblPr>
      <w:tblStyleRowBandSize w:val="1"/>
      <w:tblStyleColBandSize w:val="1"/>
      <w:tblCellMar>
        <w:left w:w="115.0" w:type="dxa"/>
        <w:right w:w="115.0" w:type="dxa"/>
      </w:tblCellMar>
    </w:tblPr>
  </w:style>
  <w:style w:type="table" w:styleId="afffff" w:customStyle="1">
    <w:basedOn w:val="TableNormal"/>
    <w:tblPr>
      <w:tblStyleRowBandSize w:val="1"/>
      <w:tblStyleColBandSize w:val="1"/>
      <w:tblCellMar>
        <w:left w:w="70.0" w:type="dxa"/>
        <w:right w:w="70.0" w:type="dxa"/>
      </w:tblCellMar>
    </w:tblPr>
  </w:style>
  <w:style w:type="table" w:styleId="afffff0" w:customStyle="1">
    <w:basedOn w:val="TableNormal"/>
    <w:tblPr>
      <w:tblStyleRowBandSize w:val="1"/>
      <w:tblStyleColBandSize w:val="1"/>
      <w:tblCellMar>
        <w:left w:w="115.0" w:type="dxa"/>
        <w:right w:w="115.0" w:type="dxa"/>
      </w:tblCellMar>
    </w:tblPr>
  </w:style>
  <w:style w:type="table" w:styleId="afffff1" w:customStyle="1">
    <w:basedOn w:val="TableNormal"/>
    <w:tblPr>
      <w:tblStyleRowBandSize w:val="1"/>
      <w:tblStyleColBandSize w:val="1"/>
      <w:tblCellMar>
        <w:left w:w="115.0" w:type="dxa"/>
        <w:right w:w="115.0" w:type="dxa"/>
      </w:tblCellMar>
    </w:tblPr>
  </w:style>
  <w:style w:type="table" w:styleId="afffff2" w:customStyle="1">
    <w:basedOn w:val="TableNormal"/>
    <w:tblPr>
      <w:tblStyleRowBandSize w:val="1"/>
      <w:tblStyleColBandSize w:val="1"/>
      <w:tblCellMar>
        <w:left w:w="115.0" w:type="dxa"/>
        <w:right w:w="115.0" w:type="dxa"/>
      </w:tblCellMar>
    </w:tblPr>
  </w:style>
  <w:style w:type="table" w:styleId="afffff3" w:customStyle="1">
    <w:basedOn w:val="TableNormal"/>
    <w:tblPr>
      <w:tblStyleRowBandSize w:val="1"/>
      <w:tblStyleColBandSize w:val="1"/>
      <w:tblCellMar>
        <w:left w:w="115.0" w:type="dxa"/>
        <w:right w:w="115.0" w:type="dxa"/>
      </w:tblCellMar>
    </w:tblPr>
  </w:style>
  <w:style w:type="table" w:styleId="afffff4" w:customStyle="1">
    <w:basedOn w:val="TableNormal"/>
    <w:tblPr>
      <w:tblStyleRowBandSize w:val="1"/>
      <w:tblStyleColBandSize w:val="1"/>
      <w:tblCellMar>
        <w:left w:w="115.0" w:type="dxa"/>
        <w:right w:w="115.0" w:type="dxa"/>
      </w:tblCellMar>
    </w:tblPr>
  </w:style>
  <w:style w:type="table" w:styleId="afffff5" w:customStyle="1">
    <w:basedOn w:val="TableNormal"/>
    <w:tblPr>
      <w:tblStyleRowBandSize w:val="1"/>
      <w:tblStyleColBandSize w:val="1"/>
      <w:tblCellMar>
        <w:left w:w="115.0" w:type="dxa"/>
        <w:right w:w="115.0" w:type="dxa"/>
      </w:tblCellMar>
    </w:tblPr>
  </w:style>
  <w:style w:type="table" w:styleId="afffff6" w:customStyle="1">
    <w:basedOn w:val="TableNormal"/>
    <w:tblPr>
      <w:tblStyleRowBandSize w:val="1"/>
      <w:tblStyleColBandSize w:val="1"/>
      <w:tblCellMar>
        <w:left w:w="115.0" w:type="dxa"/>
        <w:right w:w="115.0" w:type="dxa"/>
      </w:tblCellMar>
    </w:tblPr>
  </w:style>
  <w:style w:type="table" w:styleId="afffff7" w:customStyle="1">
    <w:basedOn w:val="TableNormal"/>
    <w:tblPr>
      <w:tblStyleRowBandSize w:val="1"/>
      <w:tblStyleColBandSize w:val="1"/>
      <w:tblCellMar>
        <w:left w:w="115.0" w:type="dxa"/>
        <w:right w:w="115.0" w:type="dxa"/>
      </w:tblCellMar>
    </w:tblPr>
  </w:style>
  <w:style w:type="table" w:styleId="afffff8" w:customStyle="1">
    <w:basedOn w:val="TableNormal"/>
    <w:tblPr>
      <w:tblStyleRowBandSize w:val="1"/>
      <w:tblStyleColBandSize w:val="1"/>
      <w:tblCellMar>
        <w:left w:w="115.0" w:type="dxa"/>
        <w:right w:w="115.0" w:type="dxa"/>
      </w:tblCellMar>
    </w:tblPr>
  </w:style>
  <w:style w:type="table" w:styleId="afffff9" w:customStyle="1">
    <w:basedOn w:val="TableNormal"/>
    <w:tblPr>
      <w:tblStyleRowBandSize w:val="1"/>
      <w:tblStyleColBandSize w:val="1"/>
      <w:tblCellMar>
        <w:left w:w="115.0" w:type="dxa"/>
        <w:right w:w="115.0" w:type="dxa"/>
      </w:tblCellMar>
    </w:tblPr>
  </w:style>
  <w:style w:type="table" w:styleId="afffffa" w:customStyle="1">
    <w:basedOn w:val="TableNormal"/>
    <w:tblPr>
      <w:tblStyleRowBandSize w:val="1"/>
      <w:tblStyleColBandSize w:val="1"/>
      <w:tblCellMar>
        <w:left w:w="115.0" w:type="dxa"/>
        <w:right w:w="115.0" w:type="dxa"/>
      </w:tblCellMar>
    </w:tblPr>
  </w:style>
  <w:style w:type="table" w:styleId="afffffb" w:customStyle="1">
    <w:basedOn w:val="TableNormal"/>
    <w:tblPr>
      <w:tblStyleRowBandSize w:val="1"/>
      <w:tblStyleColBandSize w:val="1"/>
      <w:tblCellMar>
        <w:left w:w="115.0" w:type="dxa"/>
        <w:right w:w="115.0" w:type="dxa"/>
      </w:tblCellMar>
    </w:tblPr>
  </w:style>
  <w:style w:type="table" w:styleId="afffffc" w:customStyle="1">
    <w:basedOn w:val="TableNormal"/>
    <w:tblPr>
      <w:tblStyleRowBandSize w:val="1"/>
      <w:tblStyleColBandSize w:val="1"/>
      <w:tblCellMar>
        <w:left w:w="115.0" w:type="dxa"/>
        <w:right w:w="115.0" w:type="dxa"/>
      </w:tblCellMar>
    </w:tblPr>
  </w:style>
  <w:style w:type="table" w:styleId="afffffd" w:customStyle="1">
    <w:basedOn w:val="TableNormal"/>
    <w:tblPr>
      <w:tblStyleRowBandSize w:val="1"/>
      <w:tblStyleColBandSize w:val="1"/>
      <w:tblCellMar>
        <w:left w:w="115.0" w:type="dxa"/>
        <w:right w:w="115.0" w:type="dxa"/>
      </w:tblCellMar>
    </w:tblPr>
  </w:style>
  <w:style w:type="table" w:styleId="afffffe" w:customStyle="1">
    <w:basedOn w:val="TableNormal"/>
    <w:tblPr>
      <w:tblStyleRowBandSize w:val="1"/>
      <w:tblStyleColBandSize w:val="1"/>
      <w:tblCellMar>
        <w:left w:w="115.0" w:type="dxa"/>
        <w:right w:w="115.0" w:type="dxa"/>
      </w:tblCellMar>
    </w:tblPr>
  </w:style>
  <w:style w:type="table" w:styleId="affffff" w:customStyle="1">
    <w:basedOn w:val="TableNormal"/>
    <w:tblPr>
      <w:tblStyleRowBandSize w:val="1"/>
      <w:tblStyleColBandSize w:val="1"/>
      <w:tblCellMar>
        <w:left w:w="115.0" w:type="dxa"/>
        <w:right w:w="115.0" w:type="dxa"/>
      </w:tblCellMar>
    </w:tblPr>
  </w:style>
  <w:style w:type="table" w:styleId="affffff0" w:customStyle="1">
    <w:basedOn w:val="TableNormal"/>
    <w:tblPr>
      <w:tblStyleRowBandSize w:val="1"/>
      <w:tblStyleColBandSize w:val="1"/>
      <w:tblCellMar>
        <w:left w:w="115.0" w:type="dxa"/>
        <w:right w:w="115.0" w:type="dxa"/>
      </w:tblCellMar>
    </w:tblPr>
  </w:style>
  <w:style w:type="table" w:styleId="affffff1" w:customStyle="1">
    <w:basedOn w:val="TableNormal"/>
    <w:tblPr>
      <w:tblStyleRowBandSize w:val="1"/>
      <w:tblStyleColBandSize w:val="1"/>
      <w:tblCellMar>
        <w:left w:w="115.0" w:type="dxa"/>
        <w:right w:w="115.0" w:type="dxa"/>
      </w:tblCellMar>
    </w:tblPr>
  </w:style>
  <w:style w:type="table" w:styleId="affffff2" w:customStyle="1">
    <w:basedOn w:val="TableNormal"/>
    <w:tblPr>
      <w:tblStyleRowBandSize w:val="1"/>
      <w:tblStyleColBandSize w:val="1"/>
      <w:tblCellMar>
        <w:left w:w="115.0" w:type="dxa"/>
        <w:right w:w="115.0" w:type="dxa"/>
      </w:tblCellMar>
    </w:tblPr>
  </w:style>
  <w:style w:type="table" w:styleId="affffff3" w:customStyle="1">
    <w:basedOn w:val="TableNormal"/>
    <w:tblPr>
      <w:tblStyleRowBandSize w:val="1"/>
      <w:tblStyleColBandSize w:val="1"/>
      <w:tblCellMar>
        <w:left w:w="115.0" w:type="dxa"/>
        <w:right w:w="115.0" w:type="dxa"/>
      </w:tblCellMar>
    </w:tblPr>
  </w:style>
  <w:style w:type="table" w:styleId="affffff4" w:customStyle="1">
    <w:basedOn w:val="TableNormal"/>
    <w:tblPr>
      <w:tblStyleRowBandSize w:val="1"/>
      <w:tblStyleColBandSize w:val="1"/>
      <w:tblCellMar>
        <w:left w:w="115.0" w:type="dxa"/>
        <w:right w:w="115.0" w:type="dxa"/>
      </w:tblCellMar>
    </w:tblPr>
  </w:style>
  <w:style w:type="table" w:styleId="affffff5" w:customStyle="1">
    <w:basedOn w:val="TableNormal"/>
    <w:tblPr>
      <w:tblStyleRowBandSize w:val="1"/>
      <w:tblStyleColBandSize w:val="1"/>
      <w:tblCellMar>
        <w:left w:w="115.0" w:type="dxa"/>
        <w:right w:w="115.0" w:type="dxa"/>
      </w:tblCellMar>
    </w:tblPr>
  </w:style>
  <w:style w:type="table" w:styleId="affffff6" w:customStyle="1">
    <w:basedOn w:val="TableNormal"/>
    <w:tblPr>
      <w:tblStyleRowBandSize w:val="1"/>
      <w:tblStyleColBandSize w:val="1"/>
      <w:tblCellMar>
        <w:left w:w="115.0" w:type="dxa"/>
        <w:right w:w="115.0" w:type="dxa"/>
      </w:tblCellMar>
    </w:tblPr>
  </w:style>
  <w:style w:type="table" w:styleId="affffff7" w:customStyle="1">
    <w:basedOn w:val="TableNormal"/>
    <w:tblPr>
      <w:tblStyleRowBandSize w:val="1"/>
      <w:tblStyleColBandSize w:val="1"/>
      <w:tblCellMar>
        <w:left w:w="115.0" w:type="dxa"/>
        <w:right w:w="115.0" w:type="dxa"/>
      </w:tblCellMar>
    </w:tblPr>
  </w:style>
  <w:style w:type="table" w:styleId="affffff8" w:customStyle="1">
    <w:basedOn w:val="TableNormal"/>
    <w:tblPr>
      <w:tblStyleRowBandSize w:val="1"/>
      <w:tblStyleColBandSize w:val="1"/>
      <w:tblCellMar>
        <w:left w:w="115.0" w:type="dxa"/>
        <w:right w:w="115.0" w:type="dxa"/>
      </w:tblCellMar>
    </w:tblPr>
  </w:style>
  <w:style w:type="table" w:styleId="affffff9" w:customStyle="1">
    <w:basedOn w:val="TableNormal"/>
    <w:tblPr>
      <w:tblStyleRowBandSize w:val="1"/>
      <w:tblStyleColBandSize w:val="1"/>
      <w:tblCellMar>
        <w:left w:w="115.0" w:type="dxa"/>
        <w:right w:w="115.0" w:type="dxa"/>
      </w:tblCellMar>
    </w:tblPr>
  </w:style>
  <w:style w:type="table" w:styleId="affffffa" w:customStyle="1">
    <w:basedOn w:val="TableNormal"/>
    <w:tblPr>
      <w:tblStyleRowBandSize w:val="1"/>
      <w:tblStyleColBandSize w:val="1"/>
      <w:tblCellMar>
        <w:left w:w="115.0" w:type="dxa"/>
        <w:right w:w="115.0" w:type="dxa"/>
      </w:tblCellMar>
    </w:tblPr>
  </w:style>
  <w:style w:type="table" w:styleId="affffffb" w:customStyle="1">
    <w:basedOn w:val="TableNormal"/>
    <w:tblPr>
      <w:tblStyleRowBandSize w:val="1"/>
      <w:tblStyleColBandSize w:val="1"/>
      <w:tblCellMar>
        <w:left w:w="115.0" w:type="dxa"/>
        <w:right w:w="115.0" w:type="dxa"/>
      </w:tblCellMar>
    </w:tblPr>
  </w:style>
  <w:style w:type="table" w:styleId="affffffc" w:customStyle="1">
    <w:basedOn w:val="TableNormal"/>
    <w:tblPr>
      <w:tblStyleRowBandSize w:val="1"/>
      <w:tblStyleColBandSize w:val="1"/>
      <w:tblCellMar>
        <w:left w:w="115.0" w:type="dxa"/>
        <w:right w:w="115.0" w:type="dxa"/>
      </w:tblCellMar>
    </w:tblPr>
  </w:style>
  <w:style w:type="table" w:styleId="affffffd" w:customStyle="1">
    <w:basedOn w:val="TableNormal"/>
    <w:tblPr>
      <w:tblStyleRowBandSize w:val="1"/>
      <w:tblStyleColBandSize w:val="1"/>
      <w:tblCellMar>
        <w:left w:w="115.0" w:type="dxa"/>
        <w:right w:w="115.0" w:type="dxa"/>
      </w:tblCellMar>
    </w:tblPr>
  </w:style>
  <w:style w:type="table" w:styleId="affffffe" w:customStyle="1">
    <w:basedOn w:val="TableNormal"/>
    <w:tblPr>
      <w:tblStyleRowBandSize w:val="1"/>
      <w:tblStyleColBandSize w:val="1"/>
      <w:tblCellMar>
        <w:left w:w="115.0" w:type="dxa"/>
        <w:right w:w="115.0" w:type="dxa"/>
      </w:tblCellMar>
    </w:tblPr>
  </w:style>
  <w:style w:type="table" w:styleId="afffffff" w:customStyle="1">
    <w:basedOn w:val="TableNormal"/>
    <w:tblPr>
      <w:tblStyleRowBandSize w:val="1"/>
      <w:tblStyleColBandSize w:val="1"/>
      <w:tblCellMar>
        <w:left w:w="115.0" w:type="dxa"/>
        <w:right w:w="115.0" w:type="dxa"/>
      </w:tblCellMar>
    </w:tblPr>
  </w:style>
  <w:style w:type="table" w:styleId="afffffff0" w:customStyle="1">
    <w:basedOn w:val="TableNormal"/>
    <w:tblPr>
      <w:tblStyleRowBandSize w:val="1"/>
      <w:tblStyleColBandSize w:val="1"/>
      <w:tblCellMar>
        <w:left w:w="115.0" w:type="dxa"/>
        <w:right w:w="115.0" w:type="dxa"/>
      </w:tblCellMar>
    </w:tblPr>
  </w:style>
  <w:style w:type="table" w:styleId="afffffff1" w:customStyle="1">
    <w:basedOn w:val="TableNormal"/>
    <w:tblPr>
      <w:tblStyleRowBandSize w:val="1"/>
      <w:tblStyleColBandSize w:val="1"/>
      <w:tblCellMar>
        <w:left w:w="115.0" w:type="dxa"/>
        <w:right w:w="115.0" w:type="dxa"/>
      </w:tblCellMar>
    </w:tblPr>
  </w:style>
  <w:style w:type="table" w:styleId="afffffff2" w:customStyle="1">
    <w:basedOn w:val="TableNormal"/>
    <w:tblPr>
      <w:tblStyleRowBandSize w:val="1"/>
      <w:tblStyleColBandSize w:val="1"/>
      <w:tblCellMar>
        <w:left w:w="115.0" w:type="dxa"/>
        <w:right w:w="115.0" w:type="dxa"/>
      </w:tblCellMar>
    </w:tblPr>
  </w:style>
  <w:style w:type="table" w:styleId="afffffff3" w:customStyle="1">
    <w:basedOn w:val="TableNormal"/>
    <w:tblPr>
      <w:tblStyleRowBandSize w:val="1"/>
      <w:tblStyleColBandSize w:val="1"/>
      <w:tblCellMar>
        <w:left w:w="0.0" w:type="dxa"/>
        <w:right w:w="0.0" w:type="dxa"/>
      </w:tblCellMar>
    </w:tblPr>
  </w:style>
  <w:style w:type="table" w:styleId="afffffff4" w:customStyle="1">
    <w:basedOn w:val="TableNormal"/>
    <w:tblPr>
      <w:tblStyleRowBandSize w:val="1"/>
      <w:tblStyleColBandSize w:val="1"/>
      <w:tblCellMar>
        <w:left w:w="115.0" w:type="dxa"/>
        <w:right w:w="115.0" w:type="dxa"/>
      </w:tblCellMar>
    </w:tblPr>
  </w:style>
  <w:style w:type="table" w:styleId="afffffff5" w:customStyle="1">
    <w:basedOn w:val="TableNormal"/>
    <w:tblPr>
      <w:tblStyleRowBandSize w:val="1"/>
      <w:tblStyleColBandSize w:val="1"/>
      <w:tblCellMar>
        <w:left w:w="70.0" w:type="dxa"/>
        <w:right w:w="70.0" w:type="dxa"/>
      </w:tblCellMar>
    </w:tblPr>
  </w:style>
  <w:style w:type="table" w:styleId="afffffff6" w:customStyle="1">
    <w:basedOn w:val="TableNormal"/>
    <w:tblPr>
      <w:tblStyleRowBandSize w:val="1"/>
      <w:tblStyleColBandSize w:val="1"/>
      <w:tblCellMar>
        <w:left w:w="115.0" w:type="dxa"/>
        <w:right w:w="115.0" w:type="dxa"/>
      </w:tblCellMar>
    </w:tblPr>
  </w:style>
  <w:style w:type="table" w:styleId="afffffff7" w:customStyle="1">
    <w:basedOn w:val="TableNormal"/>
    <w:tblPr>
      <w:tblStyleRowBandSize w:val="1"/>
      <w:tblStyleColBandSize w:val="1"/>
      <w:tblCellMar>
        <w:left w:w="115.0" w:type="dxa"/>
        <w:right w:w="115.0" w:type="dxa"/>
      </w:tblCellMar>
    </w:tblPr>
  </w:style>
  <w:style w:type="table" w:styleId="afffffff8" w:customStyle="1">
    <w:basedOn w:val="TableNormal"/>
    <w:tblPr>
      <w:tblStyleRowBandSize w:val="1"/>
      <w:tblStyleColBandSize w:val="1"/>
      <w:tblCellMar>
        <w:left w:w="115.0" w:type="dxa"/>
        <w:right w:w="115.0" w:type="dxa"/>
      </w:tblCellMar>
    </w:tblPr>
  </w:style>
  <w:style w:type="table" w:styleId="afffffff9" w:customStyle="1">
    <w:basedOn w:val="TableNormal"/>
    <w:tblPr>
      <w:tblStyleRowBandSize w:val="1"/>
      <w:tblStyleColBandSize w:val="1"/>
      <w:tblCellMar>
        <w:left w:w="70.0" w:type="dxa"/>
        <w:right w:w="70.0" w:type="dxa"/>
      </w:tblCellMar>
    </w:tblPr>
  </w:style>
  <w:style w:type="table" w:styleId="afffffffa" w:customStyle="1">
    <w:basedOn w:val="TableNormal"/>
    <w:tblPr>
      <w:tblStyleRowBandSize w:val="1"/>
      <w:tblStyleColBandSize w:val="1"/>
      <w:tblCellMar>
        <w:left w:w="115.0" w:type="dxa"/>
        <w:right w:w="115.0" w:type="dxa"/>
      </w:tblCellMar>
    </w:tblPr>
  </w:style>
  <w:style w:type="table" w:styleId="afffffffb" w:customStyle="1">
    <w:basedOn w:val="TableNormal"/>
    <w:tblPr>
      <w:tblStyleRowBandSize w:val="1"/>
      <w:tblStyleColBandSize w:val="1"/>
      <w:tblCellMar>
        <w:left w:w="115.0" w:type="dxa"/>
        <w:right w:w="115.0" w:type="dxa"/>
      </w:tblCellMar>
    </w:tblPr>
  </w:style>
  <w:style w:type="table" w:styleId="afffffffc" w:customStyle="1">
    <w:basedOn w:val="TableNormal"/>
    <w:tblPr>
      <w:tblStyleRowBandSize w:val="1"/>
      <w:tblStyleColBandSize w:val="1"/>
      <w:tblCellMar>
        <w:left w:w="115.0" w:type="dxa"/>
        <w:right w:w="115.0" w:type="dxa"/>
      </w:tblCellMar>
    </w:tblPr>
  </w:style>
  <w:style w:type="table" w:styleId="afffffffd" w:customStyle="1">
    <w:basedOn w:val="TableNormal"/>
    <w:tblPr>
      <w:tblStyleRowBandSize w:val="1"/>
      <w:tblStyleColBandSize w:val="1"/>
      <w:tblCellMar>
        <w:left w:w="115.0" w:type="dxa"/>
        <w:right w:w="115.0" w:type="dxa"/>
      </w:tblCellMar>
    </w:tblPr>
  </w:style>
  <w:style w:type="table" w:styleId="afffffffe" w:customStyle="1">
    <w:basedOn w:val="TableNormal"/>
    <w:tblPr>
      <w:tblStyleRowBandSize w:val="1"/>
      <w:tblStyleColBandSize w:val="1"/>
      <w:tblCellMar>
        <w:left w:w="115.0" w:type="dxa"/>
        <w:right w:w="115.0" w:type="dxa"/>
      </w:tblCellMar>
    </w:tblPr>
  </w:style>
  <w:style w:type="table" w:styleId="affffffff" w:customStyle="1">
    <w:basedOn w:val="TableNormal"/>
    <w:tblPr>
      <w:tblStyleRowBandSize w:val="1"/>
      <w:tblStyleColBandSize w:val="1"/>
      <w:tblCellMar>
        <w:left w:w="115.0" w:type="dxa"/>
        <w:right w:w="115.0" w:type="dxa"/>
      </w:tblCellMar>
    </w:tblPr>
  </w:style>
  <w:style w:type="table" w:styleId="affffffff0" w:customStyle="1">
    <w:basedOn w:val="TableNormal"/>
    <w:tblPr>
      <w:tblStyleRowBandSize w:val="1"/>
      <w:tblStyleColBandSize w:val="1"/>
      <w:tblCellMar>
        <w:left w:w="115.0" w:type="dxa"/>
        <w:right w:w="115.0" w:type="dxa"/>
      </w:tblCellMar>
    </w:tblPr>
  </w:style>
  <w:style w:type="table" w:styleId="affffffff1" w:customStyle="1">
    <w:basedOn w:val="TableNormal"/>
    <w:tblPr>
      <w:tblStyleRowBandSize w:val="1"/>
      <w:tblStyleColBandSize w:val="1"/>
      <w:tblCellMar>
        <w:left w:w="115.0" w:type="dxa"/>
        <w:right w:w="115.0" w:type="dxa"/>
      </w:tblCellMar>
    </w:tblPr>
  </w:style>
  <w:style w:type="table" w:styleId="affffffff2" w:customStyle="1">
    <w:basedOn w:val="TableNormal"/>
    <w:tblPr>
      <w:tblStyleRowBandSize w:val="1"/>
      <w:tblStyleColBandSize w:val="1"/>
      <w:tblCellMar>
        <w:left w:w="115.0" w:type="dxa"/>
        <w:right w:w="115.0" w:type="dxa"/>
      </w:tblCellMar>
    </w:tblPr>
  </w:style>
  <w:style w:type="table" w:styleId="affffffff3" w:customStyle="1">
    <w:basedOn w:val="TableNormal"/>
    <w:tblPr>
      <w:tblStyleRowBandSize w:val="1"/>
      <w:tblStyleColBandSize w:val="1"/>
      <w:tblCellMar>
        <w:left w:w="115.0" w:type="dxa"/>
        <w:right w:w="115.0" w:type="dxa"/>
      </w:tblCellMar>
    </w:tblPr>
  </w:style>
  <w:style w:type="table" w:styleId="affffffff4" w:customStyle="1">
    <w:basedOn w:val="TableNormal"/>
    <w:tblPr>
      <w:tblStyleRowBandSize w:val="1"/>
      <w:tblStyleColBandSize w:val="1"/>
      <w:tblCellMar>
        <w:left w:w="115.0" w:type="dxa"/>
        <w:right w:w="115.0" w:type="dxa"/>
      </w:tblCellMar>
    </w:tblPr>
  </w:style>
  <w:style w:type="table" w:styleId="affffffff5" w:customStyle="1">
    <w:basedOn w:val="TableNormal"/>
    <w:tblPr>
      <w:tblStyleRowBandSize w:val="1"/>
      <w:tblStyleColBandSize w:val="1"/>
      <w:tblCellMar>
        <w:left w:w="115.0" w:type="dxa"/>
        <w:right w:w="115.0" w:type="dxa"/>
      </w:tblCellMar>
    </w:tblPr>
  </w:style>
  <w:style w:type="table" w:styleId="affffffff6" w:customStyle="1">
    <w:basedOn w:val="TableNormal"/>
    <w:tblPr>
      <w:tblStyleRowBandSize w:val="1"/>
      <w:tblStyleColBandSize w:val="1"/>
      <w:tblCellMar>
        <w:left w:w="115.0" w:type="dxa"/>
        <w:right w:w="115.0" w:type="dxa"/>
      </w:tblCellMar>
    </w:tblPr>
  </w:style>
  <w:style w:type="table" w:styleId="affffffff7" w:customStyle="1">
    <w:basedOn w:val="TableNormal"/>
    <w:tblPr>
      <w:tblStyleRowBandSize w:val="1"/>
      <w:tblStyleColBandSize w:val="1"/>
      <w:tblCellMar>
        <w:left w:w="115.0" w:type="dxa"/>
        <w:right w:w="115.0" w:type="dxa"/>
      </w:tblCellMar>
    </w:tblPr>
  </w:style>
  <w:style w:type="table" w:styleId="affffffff8" w:customStyle="1">
    <w:basedOn w:val="TableNormal"/>
    <w:tblPr>
      <w:tblStyleRowBandSize w:val="1"/>
      <w:tblStyleColBandSize w:val="1"/>
      <w:tblCellMar>
        <w:left w:w="115.0" w:type="dxa"/>
        <w:right w:w="115.0" w:type="dxa"/>
      </w:tblCellMar>
    </w:tblPr>
  </w:style>
  <w:style w:type="table" w:styleId="affffffff9" w:customStyle="1">
    <w:basedOn w:val="TableNormal"/>
    <w:tblPr>
      <w:tblStyleRowBandSize w:val="1"/>
      <w:tblStyleColBandSize w:val="1"/>
      <w:tblCellMar>
        <w:left w:w="115.0" w:type="dxa"/>
        <w:right w:w="115.0" w:type="dxa"/>
      </w:tblCellMar>
    </w:tblPr>
  </w:style>
  <w:style w:type="table" w:styleId="affffffffa" w:customStyle="1">
    <w:basedOn w:val="TableNormal"/>
    <w:tblPr>
      <w:tblStyleRowBandSize w:val="1"/>
      <w:tblStyleColBandSize w:val="1"/>
      <w:tblCellMar>
        <w:left w:w="115.0" w:type="dxa"/>
        <w:right w:w="115.0" w:type="dxa"/>
      </w:tblCellMar>
    </w:tblPr>
  </w:style>
  <w:style w:type="table" w:styleId="affffffffb" w:customStyle="1">
    <w:basedOn w:val="TableNormal"/>
    <w:tblPr>
      <w:tblStyleRowBandSize w:val="1"/>
      <w:tblStyleColBandSize w:val="1"/>
      <w:tblCellMar>
        <w:left w:w="115.0" w:type="dxa"/>
        <w:right w:w="115.0" w:type="dxa"/>
      </w:tblCellMar>
    </w:tblPr>
  </w:style>
  <w:style w:type="table" w:styleId="affffffffc" w:customStyle="1">
    <w:basedOn w:val="TableNormal"/>
    <w:tblPr>
      <w:tblStyleRowBandSize w:val="1"/>
      <w:tblStyleColBandSize w:val="1"/>
      <w:tblCellMar>
        <w:left w:w="115.0" w:type="dxa"/>
        <w:right w:w="115.0" w:type="dxa"/>
      </w:tblCellMar>
    </w:tblPr>
  </w:style>
  <w:style w:type="table" w:styleId="affffffffd" w:customStyle="1">
    <w:basedOn w:val="TableNormal"/>
    <w:tblPr>
      <w:tblStyleRowBandSize w:val="1"/>
      <w:tblStyleColBandSize w:val="1"/>
      <w:tblCellMar>
        <w:left w:w="115.0" w:type="dxa"/>
        <w:right w:w="115.0" w:type="dxa"/>
      </w:tblCellMar>
    </w:tblPr>
  </w:style>
  <w:style w:type="table" w:styleId="affffffffe" w:customStyle="1">
    <w:basedOn w:val="TableNormal"/>
    <w:tblPr>
      <w:tblStyleRowBandSize w:val="1"/>
      <w:tblStyleColBandSize w:val="1"/>
      <w:tblCellMar>
        <w:left w:w="115.0" w:type="dxa"/>
        <w:right w:w="115.0" w:type="dxa"/>
      </w:tblCellMar>
    </w:tblPr>
  </w:style>
  <w:style w:type="table" w:styleId="afffffffff" w:customStyle="1">
    <w:basedOn w:val="TableNormal"/>
    <w:tblPr>
      <w:tblStyleRowBandSize w:val="1"/>
      <w:tblStyleColBandSize w:val="1"/>
      <w:tblCellMar>
        <w:left w:w="115.0" w:type="dxa"/>
        <w:right w:w="115.0" w:type="dxa"/>
      </w:tblCellMar>
    </w:tblPr>
  </w:style>
  <w:style w:type="table" w:styleId="afffffffff0" w:customStyle="1">
    <w:basedOn w:val="TableNormal"/>
    <w:tblPr>
      <w:tblStyleRowBandSize w:val="1"/>
      <w:tblStyleColBandSize w:val="1"/>
      <w:tblCellMar>
        <w:left w:w="115.0" w:type="dxa"/>
        <w:right w:w="115.0" w:type="dxa"/>
      </w:tblCellMar>
    </w:tblPr>
  </w:style>
  <w:style w:type="table" w:styleId="afffffffff1" w:customStyle="1">
    <w:basedOn w:val="TableNormal"/>
    <w:tblPr>
      <w:tblStyleRowBandSize w:val="1"/>
      <w:tblStyleColBandSize w:val="1"/>
      <w:tblCellMar>
        <w:left w:w="115.0" w:type="dxa"/>
        <w:right w:w="115.0" w:type="dxa"/>
      </w:tblCellMar>
    </w:tblPr>
  </w:style>
  <w:style w:type="table" w:styleId="afffffffff2" w:customStyle="1">
    <w:basedOn w:val="TableNormal"/>
    <w:tblPr>
      <w:tblStyleRowBandSize w:val="1"/>
      <w:tblStyleColBandSize w:val="1"/>
      <w:tblCellMar>
        <w:left w:w="115.0" w:type="dxa"/>
        <w:right w:w="115.0" w:type="dxa"/>
      </w:tblCellMar>
    </w:tblPr>
  </w:style>
  <w:style w:type="table" w:styleId="afffffffff3" w:customStyle="1">
    <w:basedOn w:val="TableNormal"/>
    <w:tblPr>
      <w:tblStyleRowBandSize w:val="1"/>
      <w:tblStyleColBandSize w:val="1"/>
      <w:tblCellMar>
        <w:left w:w="115.0" w:type="dxa"/>
        <w:right w:w="115.0" w:type="dxa"/>
      </w:tblCellMar>
    </w:tblPr>
  </w:style>
  <w:style w:type="table" w:styleId="afffffffff4" w:customStyle="1">
    <w:basedOn w:val="TableNormal"/>
    <w:tblPr>
      <w:tblStyleRowBandSize w:val="1"/>
      <w:tblStyleColBandSize w:val="1"/>
      <w:tblCellMar>
        <w:left w:w="115.0" w:type="dxa"/>
        <w:right w:w="115.0" w:type="dxa"/>
      </w:tblCellMar>
    </w:tblPr>
  </w:style>
  <w:style w:type="table" w:styleId="afffffffff5" w:customStyle="1">
    <w:basedOn w:val="TableNormal"/>
    <w:tblPr>
      <w:tblStyleRowBandSize w:val="1"/>
      <w:tblStyleColBandSize w:val="1"/>
      <w:tblCellMar>
        <w:left w:w="115.0" w:type="dxa"/>
        <w:right w:w="115.0" w:type="dxa"/>
      </w:tblCellMar>
    </w:tblPr>
  </w:style>
  <w:style w:type="table" w:styleId="afffffffff6" w:customStyle="1">
    <w:basedOn w:val="TableNormal"/>
    <w:tblPr>
      <w:tblStyleRowBandSize w:val="1"/>
      <w:tblStyleColBandSize w:val="1"/>
      <w:tblCellMar>
        <w:left w:w="115.0" w:type="dxa"/>
        <w:right w:w="115.0" w:type="dxa"/>
      </w:tblCellMar>
    </w:tblPr>
  </w:style>
  <w:style w:type="table" w:styleId="afffffffff7" w:customStyle="1">
    <w:basedOn w:val="TableNormal"/>
    <w:tblPr>
      <w:tblStyleRowBandSize w:val="1"/>
      <w:tblStyleColBandSize w:val="1"/>
      <w:tblCellMar>
        <w:left w:w="115.0" w:type="dxa"/>
        <w:right w:w="115.0" w:type="dxa"/>
      </w:tblCellMar>
    </w:tblPr>
  </w:style>
  <w:style w:type="table" w:styleId="afffffffff8" w:customStyle="1">
    <w:basedOn w:val="TableNormal"/>
    <w:tblPr>
      <w:tblStyleRowBandSize w:val="1"/>
      <w:tblStyleColBandSize w:val="1"/>
      <w:tblCellMar>
        <w:left w:w="115.0" w:type="dxa"/>
        <w:right w:w="115.0" w:type="dxa"/>
      </w:tblCellMar>
    </w:tblPr>
  </w:style>
  <w:style w:type="table" w:styleId="afffffffff9" w:customStyle="1">
    <w:basedOn w:val="TableNormal"/>
    <w:tblPr>
      <w:tblStyleRowBandSize w:val="1"/>
      <w:tblStyleColBandSize w:val="1"/>
      <w:tblCellMar>
        <w:left w:w="0.0" w:type="dxa"/>
        <w:right w:w="0.0" w:type="dxa"/>
      </w:tblCellMar>
    </w:tblPr>
  </w:style>
  <w:style w:type="table" w:styleId="afffffffffa" w:customStyle="1">
    <w:basedOn w:val="TableNormal"/>
    <w:tblPr>
      <w:tblStyleRowBandSize w:val="1"/>
      <w:tblStyleColBandSize w:val="1"/>
      <w:tblCellMar>
        <w:left w:w="115.0" w:type="dxa"/>
        <w:right w:w="115.0" w:type="dxa"/>
      </w:tblCellMar>
    </w:tblPr>
  </w:style>
  <w:style w:type="table" w:styleId="afffffffffb" w:customStyle="1">
    <w:basedOn w:val="TableNormal"/>
    <w:tblPr>
      <w:tblStyleRowBandSize w:val="1"/>
      <w:tblStyleColBandSize w:val="1"/>
      <w:tblCellMar>
        <w:left w:w="70.0" w:type="dxa"/>
        <w:right w:w="70.0" w:type="dxa"/>
      </w:tblCellMar>
    </w:tblPr>
  </w:style>
  <w:style w:type="table" w:styleId="afffffffffc" w:customStyle="1">
    <w:basedOn w:val="TableNormal"/>
    <w:tblPr>
      <w:tblStyleRowBandSize w:val="1"/>
      <w:tblStyleColBandSize w:val="1"/>
      <w:tblCellMar>
        <w:left w:w="115.0" w:type="dxa"/>
        <w:right w:w="115.0" w:type="dxa"/>
      </w:tblCellMar>
    </w:tblPr>
  </w:style>
  <w:style w:type="table" w:styleId="afffffffffd" w:customStyle="1">
    <w:basedOn w:val="TableNormal"/>
    <w:tblPr>
      <w:tblStyleRowBandSize w:val="1"/>
      <w:tblStyleColBandSize w:val="1"/>
      <w:tblCellMar>
        <w:left w:w="115.0" w:type="dxa"/>
        <w:right w:w="115.0" w:type="dxa"/>
      </w:tblCellMar>
    </w:tblPr>
  </w:style>
  <w:style w:type="table" w:styleId="afffffffffe"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70.0" w:type="dxa"/>
        <w:bottom w:w="0.0" w:type="dxa"/>
        <w:right w:w="70.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yperlink" Target="http://www.ecb.int/index.html" TargetMode="External"/><Relationship Id="rId13" Type="http://schemas.openxmlformats.org/officeDocument/2006/relationships/hyperlink" Target="https://afir-app:44381/RegistrulCFsm19_2" TargetMode="External"/><Relationship Id="rId12" Type="http://schemas.openxmlformats.org/officeDocument/2006/relationships/header" Target="head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eader" Target="header5.xml"/><Relationship Id="rId14" Type="http://schemas.openxmlformats.org/officeDocument/2006/relationships/hyperlink" Target="https://eidas.ec.europa.eu/efda/tl-browser/#/screen/home" TargetMode="External"/><Relationship Id="rId16" Type="http://schemas.openxmlformats.org/officeDocument/2006/relationships/header" Target="header6.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OhcYvpewy+NzYFmvKekfv0SdR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yDmgubjBqcmM5a3J3N2tqOAByITFSSlpPQktXd1JGUEc1a2ZMcVVvUDMtXzllOXpqRldR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2025-07-24T14:43:00Z</dcterms:created>
  <dc:creator>Laura Incze</dc:creator>
</cp:coreProperties>
</file>